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5F7FB" w14:textId="6FC73519" w:rsidR="00E068E6" w:rsidRDefault="006C014C" w:rsidP="00281F37">
      <w:pPr>
        <w:pStyle w:val="Default"/>
        <w:rPr>
          <w:b/>
          <w:bCs/>
          <w:szCs w:val="22"/>
        </w:rPr>
      </w:pPr>
      <w:bookmarkStart w:id="0" w:name="_GoBack"/>
      <w:bookmarkEnd w:id="0"/>
      <w:r>
        <w:rPr>
          <w:b/>
          <w:bCs/>
          <w:szCs w:val="22"/>
        </w:rPr>
        <w:t xml:space="preserve">Section </w:t>
      </w:r>
      <w:r w:rsidR="00281F37" w:rsidRPr="00281F37">
        <w:rPr>
          <w:b/>
          <w:bCs/>
          <w:szCs w:val="22"/>
        </w:rPr>
        <w:t xml:space="preserve">Bylaws Update – FAQ’s </w:t>
      </w:r>
    </w:p>
    <w:p w14:paraId="62571D31" w14:textId="77777777" w:rsidR="00E068E6" w:rsidRDefault="00E068E6" w:rsidP="00281F37">
      <w:pPr>
        <w:pStyle w:val="Default"/>
        <w:rPr>
          <w:b/>
          <w:bCs/>
          <w:szCs w:val="22"/>
        </w:rPr>
      </w:pPr>
    </w:p>
    <w:p w14:paraId="4307C5CE" w14:textId="7BD0A8C9" w:rsidR="00ED41CC" w:rsidRPr="00F921F3" w:rsidRDefault="006C014C" w:rsidP="00ED41CC">
      <w:pPr>
        <w:pStyle w:val="Default"/>
        <w:rPr>
          <w:szCs w:val="22"/>
        </w:rPr>
      </w:pPr>
      <w:r>
        <w:rPr>
          <w:b/>
          <w:bCs/>
          <w:szCs w:val="22"/>
        </w:rPr>
        <w:t xml:space="preserve">Welcome to the SWE Guidelines and FAQ for sections </w:t>
      </w:r>
      <w:r w:rsidR="00F15D20">
        <w:rPr>
          <w:b/>
          <w:bCs/>
          <w:szCs w:val="22"/>
        </w:rPr>
        <w:t xml:space="preserve">that have a need </w:t>
      </w:r>
      <w:r>
        <w:rPr>
          <w:b/>
          <w:bCs/>
          <w:szCs w:val="22"/>
        </w:rPr>
        <w:t xml:space="preserve">to update their bylaws.    We recommend </w:t>
      </w:r>
      <w:r w:rsidR="00880A67">
        <w:rPr>
          <w:b/>
          <w:bCs/>
          <w:szCs w:val="22"/>
        </w:rPr>
        <w:t>starting</w:t>
      </w:r>
      <w:r>
        <w:rPr>
          <w:b/>
          <w:bCs/>
          <w:szCs w:val="22"/>
        </w:rPr>
        <w:t xml:space="preserve"> by </w:t>
      </w:r>
      <w:r w:rsidR="00F15D20">
        <w:rPr>
          <w:b/>
          <w:bCs/>
          <w:szCs w:val="22"/>
        </w:rPr>
        <w:t xml:space="preserve">reviewing </w:t>
      </w:r>
      <w:r>
        <w:rPr>
          <w:b/>
          <w:bCs/>
          <w:szCs w:val="22"/>
        </w:rPr>
        <w:t xml:space="preserve">the current bylaws of record which </w:t>
      </w:r>
      <w:r w:rsidR="00F15D20">
        <w:rPr>
          <w:b/>
          <w:bCs/>
          <w:szCs w:val="22"/>
        </w:rPr>
        <w:t xml:space="preserve">are available via the following link: </w:t>
      </w:r>
      <w:r w:rsidR="00291C19">
        <w:rPr>
          <w:b/>
          <w:bCs/>
          <w:szCs w:val="22"/>
        </w:rPr>
        <w:t xml:space="preserve"> </w:t>
      </w:r>
      <w:hyperlink r:id="rId8" w:history="1">
        <w:r w:rsidR="00ED41CC" w:rsidRPr="00AD062A">
          <w:rPr>
            <w:rStyle w:val="Hyperlink"/>
            <w:sz w:val="22"/>
            <w:szCs w:val="22"/>
          </w:rPr>
          <w:t>http://societyofwomenengineers.swe.org/governance-documents</w:t>
        </w:r>
      </w:hyperlink>
    </w:p>
    <w:p w14:paraId="1C3C43FC" w14:textId="77777777" w:rsidR="006C014C" w:rsidRDefault="006C014C" w:rsidP="00281F37">
      <w:pPr>
        <w:pStyle w:val="Default"/>
        <w:rPr>
          <w:b/>
          <w:bCs/>
          <w:szCs w:val="22"/>
        </w:rPr>
      </w:pPr>
    </w:p>
    <w:p w14:paraId="4F08CD59" w14:textId="4390EDCE" w:rsidR="006C014C" w:rsidRDefault="006C014C" w:rsidP="00281F37">
      <w:pPr>
        <w:pStyle w:val="Default"/>
        <w:rPr>
          <w:b/>
          <w:bCs/>
          <w:szCs w:val="22"/>
        </w:rPr>
      </w:pPr>
      <w:r>
        <w:rPr>
          <w:b/>
          <w:bCs/>
          <w:szCs w:val="22"/>
        </w:rPr>
        <w:t>Next</w:t>
      </w:r>
      <w:r w:rsidR="00F15D20">
        <w:rPr>
          <w:b/>
          <w:bCs/>
          <w:szCs w:val="22"/>
        </w:rPr>
        <w:t>,</w:t>
      </w:r>
      <w:r>
        <w:rPr>
          <w:b/>
          <w:bCs/>
          <w:szCs w:val="22"/>
        </w:rPr>
        <w:t xml:space="preserve"> obtain the </w:t>
      </w:r>
      <w:r w:rsidR="00F15D20">
        <w:rPr>
          <w:b/>
          <w:bCs/>
          <w:szCs w:val="22"/>
        </w:rPr>
        <w:t>bylaws template</w:t>
      </w:r>
      <w:r>
        <w:rPr>
          <w:b/>
          <w:bCs/>
          <w:szCs w:val="22"/>
        </w:rPr>
        <w:t xml:space="preserve"> which is appropriate for your section.  </w:t>
      </w:r>
      <w:r w:rsidR="008B45E4">
        <w:rPr>
          <w:b/>
          <w:bCs/>
          <w:szCs w:val="22"/>
        </w:rPr>
        <w:t xml:space="preserve">For simplicity it is recommended that you use the Standard Bylaws.  </w:t>
      </w:r>
      <w:r w:rsidR="00F15D20">
        <w:rPr>
          <w:b/>
          <w:bCs/>
          <w:szCs w:val="22"/>
        </w:rPr>
        <w:t>If it is necessary</w:t>
      </w:r>
      <w:r>
        <w:rPr>
          <w:b/>
          <w:bCs/>
          <w:szCs w:val="22"/>
        </w:rPr>
        <w:t xml:space="preserve"> to make changes based on specific needs of your section, such as additional officers, changes to quorum, language provided by the IRS</w:t>
      </w:r>
      <w:r w:rsidR="008B45E4">
        <w:rPr>
          <w:b/>
          <w:bCs/>
          <w:szCs w:val="22"/>
        </w:rPr>
        <w:t xml:space="preserve"> </w:t>
      </w:r>
      <w:r>
        <w:rPr>
          <w:b/>
          <w:bCs/>
          <w:szCs w:val="22"/>
        </w:rPr>
        <w:t>or your state</w:t>
      </w:r>
      <w:r w:rsidR="008B45E4">
        <w:rPr>
          <w:b/>
          <w:bCs/>
          <w:szCs w:val="22"/>
        </w:rPr>
        <w:t>,</w:t>
      </w:r>
      <w:r>
        <w:rPr>
          <w:b/>
          <w:bCs/>
          <w:szCs w:val="22"/>
        </w:rPr>
        <w:t xml:space="preserve"> or </w:t>
      </w:r>
      <w:r w:rsidR="008B45E4">
        <w:rPr>
          <w:b/>
          <w:bCs/>
          <w:szCs w:val="22"/>
        </w:rPr>
        <w:t xml:space="preserve">in the case of </w:t>
      </w:r>
      <w:proofErr w:type="spellStart"/>
      <w:r>
        <w:rPr>
          <w:b/>
          <w:bCs/>
          <w:szCs w:val="22"/>
        </w:rPr>
        <w:t>collegiate</w:t>
      </w:r>
      <w:r w:rsidR="008B45E4">
        <w:rPr>
          <w:b/>
          <w:bCs/>
          <w:szCs w:val="22"/>
        </w:rPr>
        <w:t>s</w:t>
      </w:r>
      <w:proofErr w:type="spellEnd"/>
      <w:r w:rsidR="008B45E4">
        <w:rPr>
          <w:b/>
          <w:bCs/>
          <w:szCs w:val="22"/>
        </w:rPr>
        <w:t xml:space="preserve">, </w:t>
      </w:r>
      <w:r>
        <w:rPr>
          <w:b/>
          <w:bCs/>
          <w:szCs w:val="22"/>
        </w:rPr>
        <w:t>by your college or university</w:t>
      </w:r>
      <w:r w:rsidR="002424D7">
        <w:rPr>
          <w:b/>
          <w:bCs/>
          <w:szCs w:val="22"/>
        </w:rPr>
        <w:t>,</w:t>
      </w:r>
      <w:r w:rsidR="008B45E4">
        <w:rPr>
          <w:b/>
          <w:bCs/>
          <w:szCs w:val="22"/>
        </w:rPr>
        <w:t xml:space="preserve"> please </w:t>
      </w:r>
      <w:r w:rsidR="00F15D20">
        <w:rPr>
          <w:b/>
          <w:bCs/>
          <w:szCs w:val="22"/>
        </w:rPr>
        <w:t>utilize the modifiable templates</w:t>
      </w:r>
      <w:r>
        <w:rPr>
          <w:b/>
          <w:bCs/>
          <w:szCs w:val="22"/>
        </w:rPr>
        <w:t xml:space="preserve">.  </w:t>
      </w:r>
    </w:p>
    <w:p w14:paraId="1FBAAF05" w14:textId="77777777" w:rsidR="006C014C" w:rsidRDefault="006C014C" w:rsidP="00281F37">
      <w:pPr>
        <w:pStyle w:val="Default"/>
        <w:rPr>
          <w:b/>
          <w:bCs/>
          <w:szCs w:val="22"/>
        </w:rPr>
      </w:pPr>
    </w:p>
    <w:p w14:paraId="57D90491" w14:textId="2CD0DA30" w:rsidR="00281F37" w:rsidRDefault="00281F37" w:rsidP="00281F37">
      <w:pPr>
        <w:pStyle w:val="Default"/>
        <w:rPr>
          <w:b/>
          <w:bCs/>
          <w:szCs w:val="22"/>
        </w:rPr>
      </w:pPr>
      <w:r w:rsidRPr="002424D7">
        <w:rPr>
          <w:b/>
          <w:bCs/>
          <w:szCs w:val="22"/>
        </w:rPr>
        <w:t>Reference current bylaws</w:t>
      </w:r>
      <w:r w:rsidR="00EB0FF7" w:rsidRPr="002424D7">
        <w:rPr>
          <w:b/>
          <w:bCs/>
          <w:szCs w:val="22"/>
        </w:rPr>
        <w:t xml:space="preserve"> with the footer identifying the current revision</w:t>
      </w:r>
      <w:r>
        <w:rPr>
          <w:b/>
          <w:bCs/>
          <w:szCs w:val="22"/>
        </w:rPr>
        <w:t xml:space="preserve"> </w:t>
      </w:r>
    </w:p>
    <w:p w14:paraId="29FFC83C" w14:textId="77777777" w:rsidR="002424D7" w:rsidRDefault="002424D7" w:rsidP="00281F37">
      <w:pPr>
        <w:pStyle w:val="Default"/>
        <w:rPr>
          <w:b/>
          <w:bCs/>
          <w:i/>
          <w:szCs w:val="22"/>
          <w:u w:val="single"/>
        </w:rPr>
      </w:pPr>
    </w:p>
    <w:p w14:paraId="1AAD9DA1" w14:textId="6D3E92F0" w:rsidR="00247AF4" w:rsidRPr="004C188B" w:rsidRDefault="00840050" w:rsidP="00247AF4">
      <w:pPr>
        <w:pStyle w:val="Footer"/>
        <w:tabs>
          <w:tab w:val="clear" w:pos="4320"/>
          <w:tab w:val="clear" w:pos="8640"/>
          <w:tab w:val="center" w:pos="3600"/>
          <w:tab w:val="right" w:pos="9180"/>
        </w:tabs>
        <w:rPr>
          <w:i/>
          <w:sz w:val="18"/>
          <w:szCs w:val="18"/>
        </w:rPr>
      </w:pPr>
      <w:r w:rsidRPr="00840050">
        <w:rPr>
          <w:i/>
          <w:sz w:val="18"/>
          <w:szCs w:val="18"/>
        </w:rPr>
        <w:t>SWE Professional section standard bylaws 07-01-18. Approved by the BOD on 08-04-18 (editorial rev1 12-27-18)</w:t>
      </w:r>
      <w:r w:rsidRPr="00840050">
        <w:t xml:space="preserve"> </w:t>
      </w:r>
      <w:bookmarkStart w:id="1" w:name="_MON_1616935134"/>
      <w:bookmarkEnd w:id="1"/>
      <w:r>
        <w:object w:dxaOrig="1539" w:dyaOrig="995" w14:anchorId="0D0D5A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Word.Document.8" ShapeID="_x0000_i1025" DrawAspect="Icon" ObjectID="_1616935500" r:id="rId10">
            <o:FieldCodes>\s</o:FieldCodes>
          </o:OLEObject>
        </w:object>
      </w:r>
    </w:p>
    <w:p w14:paraId="09B81E73" w14:textId="77777777" w:rsidR="00247AF4" w:rsidRPr="004C188B" w:rsidRDefault="00247AF4" w:rsidP="00247AF4">
      <w:pPr>
        <w:pStyle w:val="Footer"/>
        <w:tabs>
          <w:tab w:val="clear" w:pos="4320"/>
          <w:tab w:val="clear" w:pos="8640"/>
          <w:tab w:val="center" w:pos="3600"/>
          <w:tab w:val="right" w:pos="9180"/>
        </w:tabs>
        <w:rPr>
          <w:i/>
          <w:sz w:val="18"/>
          <w:szCs w:val="18"/>
        </w:rPr>
      </w:pPr>
    </w:p>
    <w:p w14:paraId="0CB354B0" w14:textId="77777777" w:rsidR="00840050" w:rsidRDefault="00840050" w:rsidP="00247AF4">
      <w:pPr>
        <w:pStyle w:val="Footer"/>
        <w:tabs>
          <w:tab w:val="clear" w:pos="4320"/>
          <w:tab w:val="clear" w:pos="8640"/>
          <w:tab w:val="center" w:pos="3600"/>
          <w:tab w:val="right" w:pos="9180"/>
        </w:tabs>
        <w:rPr>
          <w:i/>
          <w:sz w:val="18"/>
          <w:szCs w:val="18"/>
        </w:rPr>
      </w:pPr>
      <w:r w:rsidRPr="00840050">
        <w:rPr>
          <w:i/>
          <w:sz w:val="18"/>
          <w:szCs w:val="18"/>
        </w:rPr>
        <w:t>SWE Collegiate section standard bylaws 07-01-18. Approved by the BOD on 08-04-18</w:t>
      </w:r>
    </w:p>
    <w:p w14:paraId="38DC760B" w14:textId="46CB9F84" w:rsidR="00247AF4" w:rsidRPr="004C188B" w:rsidRDefault="00247AF4" w:rsidP="00247AF4">
      <w:pPr>
        <w:pStyle w:val="Footer"/>
        <w:tabs>
          <w:tab w:val="clear" w:pos="4320"/>
          <w:tab w:val="clear" w:pos="8640"/>
          <w:tab w:val="center" w:pos="3600"/>
          <w:tab w:val="right" w:pos="9180"/>
        </w:tabs>
        <w:rPr>
          <w:i/>
          <w:sz w:val="18"/>
          <w:szCs w:val="18"/>
        </w:rPr>
      </w:pPr>
      <w:r w:rsidRPr="004C188B">
        <w:rPr>
          <w:i/>
          <w:sz w:val="18"/>
          <w:szCs w:val="18"/>
        </w:rPr>
        <w:t xml:space="preserve"> </w:t>
      </w:r>
      <w:bookmarkStart w:id="2" w:name="_MON_1616935303"/>
      <w:bookmarkEnd w:id="2"/>
      <w:r w:rsidR="00840050">
        <w:rPr>
          <w:i/>
          <w:sz w:val="18"/>
          <w:szCs w:val="18"/>
        </w:rPr>
        <w:object w:dxaOrig="1539" w:dyaOrig="995" w14:anchorId="52E8C49D">
          <v:shape id="_x0000_i1026" type="#_x0000_t75" style="width:77.25pt;height:49.5pt" o:ole="">
            <v:imagedata r:id="rId11" o:title=""/>
          </v:shape>
          <o:OLEObject Type="Embed" ProgID="Word.Document.8" ShapeID="_x0000_i1026" DrawAspect="Icon" ObjectID="_1616935501" r:id="rId12">
            <o:FieldCodes>\s</o:FieldCodes>
          </o:OLEObject>
        </w:object>
      </w:r>
    </w:p>
    <w:p w14:paraId="1358A559" w14:textId="77777777" w:rsidR="00247AF4" w:rsidRPr="004C188B" w:rsidRDefault="00247AF4" w:rsidP="00260706">
      <w:pPr>
        <w:pStyle w:val="Footer"/>
        <w:tabs>
          <w:tab w:val="clear" w:pos="4320"/>
          <w:tab w:val="clear" w:pos="8640"/>
          <w:tab w:val="center" w:pos="3600"/>
          <w:tab w:val="right" w:pos="9180"/>
        </w:tabs>
        <w:rPr>
          <w:i/>
          <w:sz w:val="18"/>
          <w:szCs w:val="18"/>
        </w:rPr>
      </w:pPr>
    </w:p>
    <w:p w14:paraId="3B911FE5" w14:textId="0EA66FF9" w:rsidR="00260706" w:rsidRDefault="00840050" w:rsidP="00260706">
      <w:pPr>
        <w:pStyle w:val="Footer"/>
        <w:tabs>
          <w:tab w:val="clear" w:pos="4320"/>
          <w:tab w:val="clear" w:pos="8640"/>
          <w:tab w:val="center" w:pos="3600"/>
          <w:tab w:val="right" w:pos="9180"/>
        </w:tabs>
        <w:rPr>
          <w:i/>
          <w:sz w:val="18"/>
          <w:szCs w:val="18"/>
        </w:rPr>
      </w:pPr>
      <w:r w:rsidRPr="00840050">
        <w:rPr>
          <w:i/>
          <w:sz w:val="18"/>
          <w:szCs w:val="18"/>
        </w:rPr>
        <w:t>SWE Professional section bylaws template 07-01-18. Approved by the BOD on 08-04-18 (editorial rev1 12-27-18)</w:t>
      </w:r>
    </w:p>
    <w:bookmarkStart w:id="3" w:name="_MON_1616935385"/>
    <w:bookmarkEnd w:id="3"/>
    <w:p w14:paraId="22226519" w14:textId="0C4A97E5" w:rsidR="00840050" w:rsidRPr="004C188B" w:rsidRDefault="00840050" w:rsidP="00260706">
      <w:pPr>
        <w:pStyle w:val="Footer"/>
        <w:tabs>
          <w:tab w:val="clear" w:pos="4320"/>
          <w:tab w:val="clear" w:pos="8640"/>
          <w:tab w:val="center" w:pos="3600"/>
          <w:tab w:val="right" w:pos="9180"/>
        </w:tabs>
        <w:rPr>
          <w:i/>
          <w:sz w:val="18"/>
          <w:szCs w:val="18"/>
        </w:rPr>
      </w:pPr>
      <w:r>
        <w:rPr>
          <w:i/>
          <w:sz w:val="18"/>
          <w:szCs w:val="18"/>
        </w:rPr>
        <w:object w:dxaOrig="1539" w:dyaOrig="995" w14:anchorId="24B1E836">
          <v:shape id="_x0000_i1027" type="#_x0000_t75" style="width:77.25pt;height:49.5pt" o:ole="">
            <v:imagedata r:id="rId13" o:title=""/>
          </v:shape>
          <o:OLEObject Type="Embed" ProgID="Word.Document.8" ShapeID="_x0000_i1027" DrawAspect="Icon" ObjectID="_1616935502" r:id="rId14">
            <o:FieldCodes>\s</o:FieldCodes>
          </o:OLEObject>
        </w:object>
      </w:r>
    </w:p>
    <w:p w14:paraId="425FDF3E" w14:textId="77777777" w:rsidR="00247AF4" w:rsidRPr="004C188B" w:rsidRDefault="00247AF4" w:rsidP="00260706">
      <w:pPr>
        <w:pStyle w:val="Footer"/>
        <w:tabs>
          <w:tab w:val="clear" w:pos="4320"/>
          <w:tab w:val="clear" w:pos="8640"/>
          <w:tab w:val="center" w:pos="3600"/>
          <w:tab w:val="right" w:pos="9180"/>
        </w:tabs>
        <w:rPr>
          <w:i/>
          <w:sz w:val="18"/>
          <w:szCs w:val="18"/>
        </w:rPr>
      </w:pPr>
    </w:p>
    <w:p w14:paraId="6D099E5E" w14:textId="77777777" w:rsidR="00840050" w:rsidRDefault="00840050" w:rsidP="00260706">
      <w:pPr>
        <w:pStyle w:val="Footer"/>
        <w:tabs>
          <w:tab w:val="clear" w:pos="4320"/>
          <w:tab w:val="clear" w:pos="8640"/>
          <w:tab w:val="center" w:pos="3600"/>
          <w:tab w:val="right" w:pos="9180"/>
        </w:tabs>
        <w:rPr>
          <w:i/>
          <w:sz w:val="18"/>
          <w:szCs w:val="18"/>
        </w:rPr>
      </w:pPr>
      <w:r w:rsidRPr="00840050">
        <w:rPr>
          <w:i/>
          <w:sz w:val="18"/>
          <w:szCs w:val="18"/>
        </w:rPr>
        <w:t>SWE Collegiate section bylaws template 07-01-18. Approved by the BOD on 08-04-18</w:t>
      </w:r>
    </w:p>
    <w:bookmarkStart w:id="4" w:name="_MON_1616935404"/>
    <w:bookmarkEnd w:id="4"/>
    <w:p w14:paraId="024ABE68" w14:textId="4CDD7B16" w:rsidR="00260706" w:rsidRDefault="00840050" w:rsidP="00260706">
      <w:pPr>
        <w:pStyle w:val="Footer"/>
        <w:tabs>
          <w:tab w:val="clear" w:pos="4320"/>
          <w:tab w:val="clear" w:pos="8640"/>
          <w:tab w:val="center" w:pos="3600"/>
          <w:tab w:val="right" w:pos="9180"/>
        </w:tabs>
        <w:rPr>
          <w:i/>
          <w:sz w:val="18"/>
          <w:szCs w:val="18"/>
        </w:rPr>
      </w:pPr>
      <w:r>
        <w:rPr>
          <w:i/>
          <w:sz w:val="18"/>
          <w:szCs w:val="18"/>
        </w:rPr>
        <w:object w:dxaOrig="1539" w:dyaOrig="995" w14:anchorId="67C7EC48">
          <v:shape id="_x0000_i1028" type="#_x0000_t75" style="width:77.25pt;height:49.5pt" o:ole="">
            <v:imagedata r:id="rId15" o:title=""/>
          </v:shape>
          <o:OLEObject Type="Embed" ProgID="Word.Document.8" ShapeID="_x0000_i1028" DrawAspect="Icon" ObjectID="_1616935503" r:id="rId16">
            <o:FieldCodes>\s</o:FieldCodes>
          </o:OLEObject>
        </w:object>
      </w:r>
      <w:r w:rsidR="00260706">
        <w:rPr>
          <w:i/>
          <w:sz w:val="18"/>
          <w:szCs w:val="18"/>
        </w:rPr>
        <w:t xml:space="preserve"> </w:t>
      </w:r>
    </w:p>
    <w:p w14:paraId="62AFD997" w14:textId="77777777" w:rsidR="00281F37" w:rsidRPr="00AD062A" w:rsidRDefault="00281F37" w:rsidP="00D74C94">
      <w:pPr>
        <w:pStyle w:val="Default"/>
        <w:rPr>
          <w:b/>
          <w:u w:val="single"/>
        </w:rPr>
      </w:pPr>
    </w:p>
    <w:p w14:paraId="0F3B6904" w14:textId="77777777" w:rsidR="00E068E6" w:rsidRDefault="00E068E6" w:rsidP="00AD062A">
      <w:pPr>
        <w:pStyle w:val="Default"/>
        <w:rPr>
          <w:b/>
          <w:u w:val="single"/>
        </w:rPr>
      </w:pPr>
      <w:r>
        <w:rPr>
          <w:b/>
          <w:u w:val="single"/>
        </w:rPr>
        <w:t>Reminders and Recommendations</w:t>
      </w:r>
    </w:p>
    <w:p w14:paraId="7538699C" w14:textId="37602DD8" w:rsidR="00AD062A" w:rsidRDefault="00AD062A" w:rsidP="00AD062A">
      <w:pPr>
        <w:pStyle w:val="Default"/>
        <w:numPr>
          <w:ilvl w:val="0"/>
          <w:numId w:val="6"/>
        </w:numPr>
        <w:rPr>
          <w:color w:val="auto"/>
        </w:rPr>
      </w:pPr>
      <w:r>
        <w:rPr>
          <w:color w:val="auto"/>
        </w:rPr>
        <w:t>Verify that you are using the most up</w:t>
      </w:r>
      <w:r w:rsidR="00113323">
        <w:rPr>
          <w:color w:val="auto"/>
        </w:rPr>
        <w:t>-</w:t>
      </w:r>
      <w:r>
        <w:rPr>
          <w:color w:val="auto"/>
        </w:rPr>
        <w:t>to</w:t>
      </w:r>
      <w:r w:rsidR="00113323">
        <w:rPr>
          <w:color w:val="auto"/>
        </w:rPr>
        <w:t>-</w:t>
      </w:r>
      <w:r>
        <w:rPr>
          <w:color w:val="auto"/>
        </w:rPr>
        <w:t>date template.</w:t>
      </w:r>
    </w:p>
    <w:p w14:paraId="1038777E" w14:textId="408B591A" w:rsidR="00E068E6" w:rsidRPr="00AD062A" w:rsidRDefault="00E849A0" w:rsidP="00AD062A">
      <w:pPr>
        <w:pStyle w:val="Default"/>
        <w:numPr>
          <w:ilvl w:val="0"/>
          <w:numId w:val="6"/>
        </w:numPr>
        <w:rPr>
          <w:color w:val="auto"/>
        </w:rPr>
      </w:pPr>
      <w:r>
        <w:rPr>
          <w:color w:val="auto"/>
        </w:rPr>
        <w:t xml:space="preserve">If using the </w:t>
      </w:r>
      <w:r w:rsidR="00113323">
        <w:rPr>
          <w:color w:val="auto"/>
        </w:rPr>
        <w:t xml:space="preserve">modifiable </w:t>
      </w:r>
      <w:r w:rsidR="00E068E6" w:rsidRPr="00AD062A">
        <w:rPr>
          <w:color w:val="auto"/>
        </w:rPr>
        <w:t>template</w:t>
      </w:r>
      <w:r>
        <w:rPr>
          <w:color w:val="auto"/>
        </w:rPr>
        <w:t xml:space="preserve">, </w:t>
      </w:r>
      <w:r w:rsidR="00E068E6" w:rsidRPr="00AD062A">
        <w:rPr>
          <w:color w:val="auto"/>
        </w:rPr>
        <w:t>follow instructions</w:t>
      </w:r>
      <w:r w:rsidR="00AD062A">
        <w:rPr>
          <w:color w:val="auto"/>
        </w:rPr>
        <w:t xml:space="preserve"> and footnotes</w:t>
      </w:r>
      <w:r w:rsidR="00E068E6" w:rsidRPr="00AD062A">
        <w:rPr>
          <w:color w:val="auto"/>
        </w:rPr>
        <w:t xml:space="preserve"> </w:t>
      </w:r>
      <w:r>
        <w:rPr>
          <w:color w:val="auto"/>
        </w:rPr>
        <w:t>which explain what items can</w:t>
      </w:r>
      <w:r w:rsidR="00E068E6" w:rsidRPr="00AD062A">
        <w:rPr>
          <w:color w:val="auto"/>
        </w:rPr>
        <w:t xml:space="preserve"> and can</w:t>
      </w:r>
      <w:r>
        <w:rPr>
          <w:color w:val="auto"/>
        </w:rPr>
        <w:t>not</w:t>
      </w:r>
      <w:r w:rsidR="00E068E6" w:rsidRPr="00AD062A">
        <w:rPr>
          <w:color w:val="auto"/>
        </w:rPr>
        <w:t xml:space="preserve"> be modified. </w:t>
      </w:r>
    </w:p>
    <w:p w14:paraId="614CCCF3" w14:textId="77777777" w:rsidR="00E068E6" w:rsidRDefault="00E849A0" w:rsidP="00AD062A">
      <w:pPr>
        <w:pStyle w:val="Default"/>
        <w:numPr>
          <w:ilvl w:val="0"/>
          <w:numId w:val="6"/>
        </w:numPr>
        <w:rPr>
          <w:color w:val="auto"/>
        </w:rPr>
      </w:pPr>
      <w:r>
        <w:rPr>
          <w:color w:val="auto"/>
        </w:rPr>
        <w:t>Submit</w:t>
      </w:r>
      <w:r w:rsidR="00E068E6" w:rsidRPr="00AD062A">
        <w:rPr>
          <w:color w:val="auto"/>
        </w:rPr>
        <w:t xml:space="preserve"> your bylaws in MS Word using track changes </w:t>
      </w:r>
      <w:r>
        <w:rPr>
          <w:color w:val="auto"/>
        </w:rPr>
        <w:t xml:space="preserve">so that the committee can readily find what you are changing.  Otherwise, the submission will be </w:t>
      </w:r>
      <w:r w:rsidR="00E068E6" w:rsidRPr="00AD062A">
        <w:rPr>
          <w:color w:val="auto"/>
        </w:rPr>
        <w:t xml:space="preserve">returned. </w:t>
      </w:r>
    </w:p>
    <w:p w14:paraId="5A5F7E9C" w14:textId="77777777" w:rsidR="00AD062A" w:rsidRDefault="00AD062A" w:rsidP="00AD062A">
      <w:pPr>
        <w:pStyle w:val="Default"/>
        <w:numPr>
          <w:ilvl w:val="0"/>
          <w:numId w:val="6"/>
        </w:numPr>
        <w:rPr>
          <w:color w:val="auto"/>
        </w:rPr>
      </w:pPr>
      <w:r>
        <w:rPr>
          <w:color w:val="auto"/>
        </w:rPr>
        <w:t xml:space="preserve">Use your section name in the file name of your document.  </w:t>
      </w:r>
    </w:p>
    <w:p w14:paraId="1C891BF0" w14:textId="77777777" w:rsidR="00AD062A" w:rsidRPr="00AD062A" w:rsidRDefault="00AD062A" w:rsidP="00AD062A">
      <w:pPr>
        <w:pStyle w:val="Default"/>
        <w:numPr>
          <w:ilvl w:val="0"/>
          <w:numId w:val="6"/>
        </w:numPr>
        <w:rPr>
          <w:b/>
          <w:color w:val="auto"/>
          <w:u w:val="single"/>
        </w:rPr>
      </w:pPr>
      <w:r>
        <w:rPr>
          <w:color w:val="auto"/>
        </w:rPr>
        <w:t xml:space="preserve">When emailing </w:t>
      </w:r>
      <w:hyperlink r:id="rId17" w:history="1">
        <w:r w:rsidRPr="00872CD5">
          <w:rPr>
            <w:rStyle w:val="Hyperlink"/>
          </w:rPr>
          <w:t>bylaws-chair@swe.org</w:t>
        </w:r>
      </w:hyperlink>
      <w:r>
        <w:rPr>
          <w:color w:val="auto"/>
        </w:rPr>
        <w:t xml:space="preserve">, make sure you provide contact information in your email.  </w:t>
      </w:r>
    </w:p>
    <w:p w14:paraId="530183ED" w14:textId="77777777" w:rsidR="00E068E6" w:rsidRDefault="00E068E6" w:rsidP="00D74C94">
      <w:pPr>
        <w:pStyle w:val="Default"/>
        <w:rPr>
          <w:b/>
          <w:u w:val="single"/>
        </w:rPr>
      </w:pPr>
    </w:p>
    <w:p w14:paraId="7C2F0EB5" w14:textId="77777777" w:rsidR="00821143" w:rsidRPr="00F921F3" w:rsidRDefault="00E20EF5" w:rsidP="00D74C94">
      <w:pPr>
        <w:pStyle w:val="Default"/>
        <w:rPr>
          <w:b/>
          <w:u w:val="single"/>
        </w:rPr>
      </w:pPr>
      <w:r>
        <w:rPr>
          <w:b/>
          <w:u w:val="single"/>
        </w:rPr>
        <w:lastRenderedPageBreak/>
        <w:t>General Questions</w:t>
      </w:r>
    </w:p>
    <w:p w14:paraId="3454405F" w14:textId="77777777" w:rsidR="00281F37" w:rsidRPr="00AD062A" w:rsidRDefault="00281F37" w:rsidP="00D74C94">
      <w:pPr>
        <w:pStyle w:val="Default"/>
      </w:pPr>
    </w:p>
    <w:p w14:paraId="1F3657DA" w14:textId="77777777" w:rsidR="00ED41CC" w:rsidRPr="00AD062A" w:rsidRDefault="00ED41CC" w:rsidP="00ED41CC">
      <w:pPr>
        <w:pStyle w:val="Default"/>
        <w:rPr>
          <w:sz w:val="22"/>
          <w:szCs w:val="22"/>
        </w:rPr>
      </w:pPr>
      <w:r w:rsidRPr="00F921F3">
        <w:rPr>
          <w:sz w:val="22"/>
          <w:szCs w:val="22"/>
        </w:rPr>
        <w:t xml:space="preserve">QUESTION:   </w:t>
      </w:r>
      <w:r w:rsidRPr="00AD062A">
        <w:rPr>
          <w:sz w:val="22"/>
          <w:szCs w:val="22"/>
        </w:rPr>
        <w:t xml:space="preserve">Why does my SWE section need to have bylaws? </w:t>
      </w:r>
    </w:p>
    <w:p w14:paraId="02D509C9" w14:textId="77777777" w:rsidR="00ED41CC" w:rsidRPr="00F921F3" w:rsidRDefault="00ED41CC" w:rsidP="00ED41CC">
      <w:pPr>
        <w:pStyle w:val="Default"/>
        <w:rPr>
          <w:sz w:val="22"/>
          <w:szCs w:val="22"/>
        </w:rPr>
      </w:pPr>
      <w:r w:rsidRPr="00AD062A">
        <w:rPr>
          <w:sz w:val="22"/>
          <w:szCs w:val="22"/>
        </w:rPr>
        <w:t>ANSWER: Your section is</w:t>
      </w:r>
      <w:r>
        <w:rPr>
          <w:sz w:val="22"/>
          <w:szCs w:val="22"/>
        </w:rPr>
        <w:t xml:space="preserve"> chartered by and is covered by SWE's tax-exempt status.  </w:t>
      </w:r>
      <w:r w:rsidRPr="00AD062A">
        <w:rPr>
          <w:sz w:val="22"/>
          <w:szCs w:val="22"/>
        </w:rPr>
        <w:t>SWE</w:t>
      </w:r>
      <w:r>
        <w:rPr>
          <w:sz w:val="22"/>
          <w:szCs w:val="22"/>
        </w:rPr>
        <w:t xml:space="preserve"> requires each section have bylaws that are consistent with those of the Society.  Bylaws at both the Society and Section levels determine the relationships and governance.</w:t>
      </w:r>
      <w:r w:rsidRPr="00AD062A">
        <w:rPr>
          <w:sz w:val="22"/>
          <w:szCs w:val="22"/>
        </w:rPr>
        <w:t xml:space="preserve"> </w:t>
      </w:r>
      <w:r>
        <w:rPr>
          <w:sz w:val="22"/>
          <w:szCs w:val="22"/>
        </w:rPr>
        <w:t xml:space="preserve"> </w:t>
      </w:r>
      <w:r w:rsidRPr="00AD062A">
        <w:rPr>
          <w:sz w:val="22"/>
          <w:szCs w:val="22"/>
        </w:rPr>
        <w:t xml:space="preserve">As an official SWE section, you are authorized to use the SWE emblems and be the local face of SWE. </w:t>
      </w:r>
      <w:r>
        <w:rPr>
          <w:sz w:val="22"/>
          <w:szCs w:val="22"/>
        </w:rPr>
        <w:t>Having and using bylaws ensures that we are operating as one organization.</w:t>
      </w:r>
    </w:p>
    <w:p w14:paraId="41E5115A" w14:textId="77777777" w:rsidR="00281F37" w:rsidRPr="00F921F3" w:rsidRDefault="00281F37" w:rsidP="00AD062A">
      <w:pPr>
        <w:pStyle w:val="Default"/>
        <w:rPr>
          <w:sz w:val="22"/>
          <w:szCs w:val="22"/>
        </w:rPr>
      </w:pPr>
    </w:p>
    <w:p w14:paraId="0BD77F6B" w14:textId="77777777" w:rsidR="00281F37" w:rsidRDefault="004D6E32" w:rsidP="00AD062A">
      <w:pPr>
        <w:pStyle w:val="Default"/>
        <w:rPr>
          <w:sz w:val="22"/>
          <w:szCs w:val="22"/>
        </w:rPr>
      </w:pPr>
      <w:r w:rsidRPr="00AD062A">
        <w:rPr>
          <w:sz w:val="22"/>
          <w:szCs w:val="22"/>
        </w:rPr>
        <w:t xml:space="preserve">QUESTION:   </w:t>
      </w:r>
      <w:r w:rsidR="00281F37" w:rsidRPr="00AD062A">
        <w:rPr>
          <w:sz w:val="22"/>
          <w:szCs w:val="22"/>
        </w:rPr>
        <w:t xml:space="preserve"> I haven’t heard back from the bylaws committee on my section’s bylaws. Are they approved? </w:t>
      </w:r>
      <w:r w:rsidRPr="00AD062A">
        <w:rPr>
          <w:sz w:val="22"/>
          <w:szCs w:val="22"/>
        </w:rPr>
        <w:t>ANSWER:</w:t>
      </w:r>
      <w:r w:rsidR="00281F37" w:rsidRPr="00AD062A">
        <w:rPr>
          <w:sz w:val="22"/>
          <w:szCs w:val="22"/>
        </w:rPr>
        <w:t xml:space="preserve"> The Bylaws Committee will notify the contact person identified in the e-mail correspondence as soon as they are approved. Your bylaws are not considered approved until you hear from the committee. </w:t>
      </w:r>
      <w:proofErr w:type="spellStart"/>
      <w:r w:rsidR="00281F37" w:rsidRPr="00AD062A">
        <w:rPr>
          <w:sz w:val="22"/>
          <w:szCs w:val="22"/>
        </w:rPr>
        <w:t>i</w:t>
      </w:r>
      <w:proofErr w:type="spellEnd"/>
      <w:r w:rsidR="00281F37" w:rsidRPr="00AD062A">
        <w:rPr>
          <w:sz w:val="22"/>
          <w:szCs w:val="22"/>
        </w:rPr>
        <w:t xml:space="preserve">) If you have not heard back within one month, you can contact bylaws-chair@swe.org to request an update. </w:t>
      </w:r>
    </w:p>
    <w:p w14:paraId="6E15B6F8" w14:textId="77777777" w:rsidR="00343651" w:rsidRDefault="00343651" w:rsidP="00AD062A">
      <w:pPr>
        <w:pStyle w:val="Default"/>
        <w:rPr>
          <w:sz w:val="22"/>
          <w:szCs w:val="22"/>
        </w:rPr>
      </w:pPr>
    </w:p>
    <w:p w14:paraId="17BF22F8" w14:textId="5D42DB60" w:rsidR="004D4A6A" w:rsidRDefault="008B45E4" w:rsidP="008B45E4">
      <w:pPr>
        <w:pStyle w:val="Default"/>
        <w:tabs>
          <w:tab w:val="left" w:pos="3070"/>
        </w:tabs>
        <w:rPr>
          <w:sz w:val="22"/>
          <w:szCs w:val="22"/>
        </w:rPr>
      </w:pPr>
      <w:r>
        <w:rPr>
          <w:sz w:val="22"/>
          <w:szCs w:val="22"/>
        </w:rPr>
        <w:t>You should receive the following Auto Response when contacting the bylaws chair alias account</w:t>
      </w:r>
      <w:r w:rsidR="002424D7">
        <w:rPr>
          <w:sz w:val="22"/>
          <w:szCs w:val="22"/>
        </w:rPr>
        <w:t>:</w:t>
      </w:r>
    </w:p>
    <w:p w14:paraId="0131399D" w14:textId="77777777" w:rsidR="004D4A6A" w:rsidRDefault="004D4A6A" w:rsidP="008B45E4">
      <w:pPr>
        <w:pStyle w:val="Default"/>
        <w:tabs>
          <w:tab w:val="left" w:pos="3070"/>
        </w:tabs>
        <w:rPr>
          <w:sz w:val="22"/>
          <w:szCs w:val="22"/>
        </w:rPr>
      </w:pPr>
    </w:p>
    <w:p w14:paraId="1A386C28" w14:textId="77777777" w:rsidR="004D4A6A" w:rsidRPr="008B45E4" w:rsidRDefault="004D4A6A" w:rsidP="004D4A6A">
      <w:pPr>
        <w:rPr>
          <w:i/>
        </w:rPr>
      </w:pPr>
      <w:r w:rsidRPr="008B45E4">
        <w:rPr>
          <w:rFonts w:ascii="Arial" w:hAnsi="Arial" w:cs="Arial"/>
          <w:i/>
          <w:color w:val="222222"/>
          <w:shd w:val="clear" w:color="auto" w:fill="FFFFFF"/>
        </w:rPr>
        <w:t>Thank you for contacting the FY19 SWE Bylaws Committee! Due to the governance changes and the need for all sections across the society to update their bylaws the committee is experiencing a high volume of Bylaws Review &amp; Approval requests thus delaying responses to the alias account. </w:t>
      </w:r>
    </w:p>
    <w:p w14:paraId="0C6BC774" w14:textId="77777777" w:rsidR="004D4A6A" w:rsidRPr="008B45E4" w:rsidRDefault="004D4A6A" w:rsidP="004D4A6A">
      <w:pPr>
        <w:rPr>
          <w:rFonts w:ascii="Arial" w:hAnsi="Arial" w:cs="Arial"/>
          <w:i/>
          <w:color w:val="222222"/>
        </w:rPr>
      </w:pPr>
      <w:r w:rsidRPr="008B45E4">
        <w:rPr>
          <w:rFonts w:ascii="Arial" w:hAnsi="Arial" w:cs="Arial"/>
          <w:i/>
          <w:color w:val="222222"/>
        </w:rPr>
        <w:t>The typical time for </w:t>
      </w:r>
      <w:r w:rsidRPr="008B45E4">
        <w:rPr>
          <w:rFonts w:ascii="Arial" w:hAnsi="Arial" w:cs="Arial"/>
          <w:b/>
          <w:bCs/>
          <w:i/>
          <w:color w:val="222222"/>
          <w:u w:val="single"/>
        </w:rPr>
        <w:t>Standard </w:t>
      </w:r>
      <w:r w:rsidRPr="008B45E4">
        <w:rPr>
          <w:rFonts w:ascii="Arial" w:hAnsi="Arial" w:cs="Arial"/>
          <w:i/>
          <w:color w:val="222222"/>
        </w:rPr>
        <w:t>Bylaws Approvals is ~2 weeks.  You will receive an email from the committee with additional questions or notification that the bylaws have been submitted to HQ for final processing. </w:t>
      </w:r>
    </w:p>
    <w:p w14:paraId="371691F2" w14:textId="77777777" w:rsidR="004D4A6A" w:rsidRPr="008B45E4" w:rsidRDefault="004D4A6A" w:rsidP="004D4A6A">
      <w:pPr>
        <w:spacing w:after="240"/>
        <w:rPr>
          <w:rFonts w:ascii="Arial" w:hAnsi="Arial" w:cs="Arial"/>
          <w:i/>
          <w:color w:val="222222"/>
        </w:rPr>
      </w:pPr>
      <w:r w:rsidRPr="008B45E4">
        <w:rPr>
          <w:rFonts w:ascii="Arial" w:hAnsi="Arial" w:cs="Arial"/>
          <w:i/>
          <w:color w:val="222222"/>
        </w:rPr>
        <w:t>The typical time for </w:t>
      </w:r>
      <w:r w:rsidRPr="008B45E4">
        <w:rPr>
          <w:rFonts w:ascii="Arial" w:hAnsi="Arial" w:cs="Arial"/>
          <w:b/>
          <w:bCs/>
          <w:i/>
          <w:color w:val="222222"/>
          <w:u w:val="single"/>
        </w:rPr>
        <w:t>Modified </w:t>
      </w:r>
      <w:r w:rsidRPr="008B45E4">
        <w:rPr>
          <w:rFonts w:ascii="Arial" w:hAnsi="Arial" w:cs="Arial"/>
          <w:i/>
          <w:color w:val="222222"/>
        </w:rPr>
        <w:t>Bylaws Approvals (Including Standard Bylaws with University Specific Requirements Added) is dependent upon the magnitude and type of change being requested. Initial feedback is typically sent ~2 weeks. Please note that response time varies due to the magnitude of submissions experienced over the previous weeks. At that point your bylaws will be added to the queue waiting for a committee member to free up to work with you on the modifications or be placed on the next meeting agenda for committee concurrence to proceed. The committee holds meetings monthly.</w:t>
      </w:r>
    </w:p>
    <w:p w14:paraId="77E9B74E" w14:textId="77777777" w:rsidR="004D4A6A" w:rsidRPr="008B45E4" w:rsidRDefault="004D4A6A" w:rsidP="004D4A6A">
      <w:pPr>
        <w:spacing w:after="0"/>
        <w:rPr>
          <w:rFonts w:ascii="Arial" w:hAnsi="Arial" w:cs="Arial"/>
          <w:i/>
          <w:color w:val="222222"/>
        </w:rPr>
      </w:pPr>
      <w:r w:rsidRPr="008B45E4">
        <w:rPr>
          <w:rFonts w:ascii="Arial" w:hAnsi="Arial" w:cs="Arial"/>
          <w:i/>
          <w:color w:val="222222"/>
        </w:rPr>
        <w:t>All other SWE Bylaws requests are typically addressed in ~2 weeks.</w:t>
      </w:r>
    </w:p>
    <w:p w14:paraId="456657DE" w14:textId="77777777" w:rsidR="004D4A6A" w:rsidRPr="008B45E4" w:rsidRDefault="004D4A6A" w:rsidP="004D4A6A">
      <w:pPr>
        <w:spacing w:after="0"/>
        <w:rPr>
          <w:rFonts w:ascii="Arial" w:hAnsi="Arial" w:cs="Arial"/>
          <w:i/>
          <w:color w:val="222222"/>
        </w:rPr>
      </w:pPr>
    </w:p>
    <w:p w14:paraId="0245C149" w14:textId="0F8BB42B" w:rsidR="004D4A6A" w:rsidRPr="008B45E4" w:rsidRDefault="004D4A6A" w:rsidP="004D4A6A">
      <w:pPr>
        <w:rPr>
          <w:rFonts w:ascii="Arial" w:hAnsi="Arial" w:cs="Arial"/>
          <w:i/>
          <w:color w:val="222222"/>
        </w:rPr>
      </w:pPr>
      <w:r w:rsidRPr="008B45E4">
        <w:rPr>
          <w:rFonts w:ascii="Arial" w:hAnsi="Arial" w:cs="Arial"/>
          <w:i/>
          <w:color w:val="222222"/>
        </w:rPr>
        <w:t xml:space="preserve">If you need help getting started please </w:t>
      </w:r>
      <w:r w:rsidR="00893837" w:rsidRPr="008B45E4">
        <w:rPr>
          <w:rFonts w:ascii="Arial" w:hAnsi="Arial" w:cs="Arial"/>
          <w:i/>
          <w:color w:val="222222"/>
        </w:rPr>
        <w:t>check out</w:t>
      </w:r>
      <w:r w:rsidRPr="008B45E4">
        <w:rPr>
          <w:rFonts w:ascii="Arial" w:hAnsi="Arial" w:cs="Arial"/>
          <w:i/>
          <w:color w:val="222222"/>
        </w:rPr>
        <w:t xml:space="preserve"> the bylaws information on the SWE Governance Website: </w:t>
      </w:r>
      <w:hyperlink r:id="rId18" w:tgtFrame="_blank" w:history="1">
        <w:r w:rsidRPr="008B45E4">
          <w:rPr>
            <w:rStyle w:val="Hyperlink"/>
            <w:rFonts w:ascii="Arial" w:hAnsi="Arial" w:cs="Arial"/>
            <w:i/>
          </w:rPr>
          <w:t>http://societyofwomenengineers.swe.org/swe-governance-update</w:t>
        </w:r>
      </w:hyperlink>
    </w:p>
    <w:p w14:paraId="6DB604E8" w14:textId="77777777" w:rsidR="004D4A6A" w:rsidRPr="008B45E4" w:rsidRDefault="004D4A6A" w:rsidP="004D4A6A">
      <w:pPr>
        <w:rPr>
          <w:rFonts w:ascii="Arial" w:hAnsi="Arial" w:cs="Arial"/>
          <w:i/>
          <w:color w:val="222222"/>
        </w:rPr>
      </w:pPr>
      <w:r w:rsidRPr="008B45E4">
        <w:rPr>
          <w:rFonts w:ascii="Arial" w:hAnsi="Arial" w:cs="Arial"/>
          <w:i/>
          <w:color w:val="222222"/>
        </w:rPr>
        <w:t>Section Bylaws Information: </w:t>
      </w:r>
      <w:hyperlink r:id="rId19" w:anchor="section-bylaws-update" w:tgtFrame="_blank" w:history="1">
        <w:r w:rsidRPr="008B45E4">
          <w:rPr>
            <w:rStyle w:val="Hyperlink"/>
            <w:rFonts w:ascii="Arial" w:hAnsi="Arial" w:cs="Arial"/>
            <w:i/>
          </w:rPr>
          <w:t>http://societyofwomenengineers.swe.org/swe-governance-update#section-bylaws-update</w:t>
        </w:r>
      </w:hyperlink>
    </w:p>
    <w:p w14:paraId="7AE727C5" w14:textId="77777777" w:rsidR="004D4A6A" w:rsidRPr="008B45E4" w:rsidRDefault="004D4A6A" w:rsidP="004D4A6A">
      <w:pPr>
        <w:rPr>
          <w:rFonts w:ascii="Arial" w:hAnsi="Arial" w:cs="Arial"/>
          <w:i/>
          <w:color w:val="222222"/>
        </w:rPr>
      </w:pPr>
      <w:r w:rsidRPr="008B45E4">
        <w:rPr>
          <w:rFonts w:ascii="Arial" w:hAnsi="Arial" w:cs="Arial"/>
          <w:i/>
          <w:color w:val="222222"/>
        </w:rPr>
        <w:t>Society Bylaws Information: </w:t>
      </w:r>
      <w:hyperlink r:id="rId20" w:anchor="society-bylaws" w:tgtFrame="_blank" w:history="1">
        <w:r w:rsidRPr="008B45E4">
          <w:rPr>
            <w:rStyle w:val="Hyperlink"/>
            <w:rFonts w:ascii="Arial" w:hAnsi="Arial" w:cs="Arial"/>
            <w:i/>
          </w:rPr>
          <w:t>http://societyofwomenengineers.swe.org/swe-governance-update#society-bylaws</w:t>
        </w:r>
      </w:hyperlink>
    </w:p>
    <w:p w14:paraId="60AFB0C0" w14:textId="2A582B50" w:rsidR="00281F37" w:rsidRPr="00F921F3" w:rsidRDefault="00410A44" w:rsidP="002424D7">
      <w:pPr>
        <w:pStyle w:val="Default"/>
        <w:tabs>
          <w:tab w:val="left" w:pos="3070"/>
        </w:tabs>
        <w:rPr>
          <w:sz w:val="22"/>
          <w:szCs w:val="22"/>
        </w:rPr>
      </w:pPr>
      <w:r w:rsidRPr="008B45E4">
        <w:rPr>
          <w:i/>
          <w:sz w:val="22"/>
          <w:szCs w:val="22"/>
        </w:rPr>
        <w:tab/>
      </w:r>
    </w:p>
    <w:p w14:paraId="4F1C968F" w14:textId="77777777" w:rsidR="00E87B10" w:rsidRPr="00AD062A" w:rsidRDefault="004D6E32" w:rsidP="00AD062A">
      <w:pPr>
        <w:pStyle w:val="Default"/>
        <w:rPr>
          <w:sz w:val="22"/>
          <w:szCs w:val="22"/>
        </w:rPr>
      </w:pPr>
      <w:r w:rsidRPr="00AD062A">
        <w:rPr>
          <w:sz w:val="22"/>
          <w:szCs w:val="22"/>
        </w:rPr>
        <w:t xml:space="preserve">QUESTION:   </w:t>
      </w:r>
      <w:r w:rsidR="00281F37" w:rsidRPr="00AD062A">
        <w:rPr>
          <w:sz w:val="22"/>
          <w:szCs w:val="22"/>
        </w:rPr>
        <w:t xml:space="preserve"> </w:t>
      </w:r>
      <w:r w:rsidR="00A31831">
        <w:rPr>
          <w:sz w:val="22"/>
          <w:szCs w:val="22"/>
        </w:rPr>
        <w:t>What is the</w:t>
      </w:r>
      <w:r w:rsidR="00281F37" w:rsidRPr="00AD062A">
        <w:rPr>
          <w:sz w:val="22"/>
          <w:szCs w:val="22"/>
        </w:rPr>
        <w:t xml:space="preserve"> deadline for submitting our updated bylaws to the committee? </w:t>
      </w:r>
    </w:p>
    <w:p w14:paraId="16C8B981" w14:textId="7BDC3A01" w:rsidR="00281F37" w:rsidRPr="00AD062A" w:rsidRDefault="004D6E32" w:rsidP="00AD062A">
      <w:pPr>
        <w:pStyle w:val="Default"/>
        <w:rPr>
          <w:sz w:val="22"/>
          <w:szCs w:val="22"/>
        </w:rPr>
      </w:pPr>
      <w:r w:rsidRPr="00AD062A">
        <w:rPr>
          <w:sz w:val="22"/>
          <w:szCs w:val="22"/>
        </w:rPr>
        <w:lastRenderedPageBreak/>
        <w:t>ANSWER:</w:t>
      </w:r>
      <w:r w:rsidR="00281F37" w:rsidRPr="00AD062A">
        <w:rPr>
          <w:sz w:val="22"/>
          <w:szCs w:val="22"/>
        </w:rPr>
        <w:t xml:space="preserve"> </w:t>
      </w:r>
      <w:r w:rsidR="006433C6" w:rsidRPr="00A71696">
        <w:rPr>
          <w:sz w:val="22"/>
        </w:rPr>
        <w:t xml:space="preserve">While the committee would like to receive updates in FY19 we realize that sections may need to make changes after that deadline.  We ask that </w:t>
      </w:r>
      <w:r w:rsidR="006433C6">
        <w:rPr>
          <w:sz w:val="22"/>
        </w:rPr>
        <w:t>updates are done</w:t>
      </w:r>
      <w:r w:rsidR="006433C6" w:rsidRPr="00A71696">
        <w:rPr>
          <w:sz w:val="22"/>
        </w:rPr>
        <w:t xml:space="preserve"> in as timely a manner as possible and the committee will continue to review and approve when received.  </w:t>
      </w:r>
    </w:p>
    <w:p w14:paraId="2D813D44" w14:textId="17897CA4" w:rsidR="00281F37" w:rsidRPr="00F921F3" w:rsidRDefault="00427E72" w:rsidP="00427E72">
      <w:pPr>
        <w:pStyle w:val="Default"/>
        <w:tabs>
          <w:tab w:val="left" w:pos="3168"/>
        </w:tabs>
        <w:rPr>
          <w:sz w:val="22"/>
          <w:szCs w:val="22"/>
        </w:rPr>
      </w:pPr>
      <w:r>
        <w:rPr>
          <w:sz w:val="22"/>
          <w:szCs w:val="22"/>
        </w:rPr>
        <w:tab/>
      </w:r>
    </w:p>
    <w:p w14:paraId="52182468" w14:textId="77777777" w:rsidR="00E87B10" w:rsidRPr="00AD062A" w:rsidRDefault="004D6E32" w:rsidP="00AD062A">
      <w:pPr>
        <w:pStyle w:val="Default"/>
        <w:rPr>
          <w:sz w:val="22"/>
          <w:szCs w:val="22"/>
        </w:rPr>
      </w:pPr>
      <w:r w:rsidRPr="00AD062A">
        <w:rPr>
          <w:sz w:val="22"/>
          <w:szCs w:val="22"/>
        </w:rPr>
        <w:t xml:space="preserve">QUESTION:  </w:t>
      </w:r>
      <w:r w:rsidR="00281F37" w:rsidRPr="00AD062A">
        <w:rPr>
          <w:sz w:val="22"/>
          <w:szCs w:val="22"/>
        </w:rPr>
        <w:t xml:space="preserve"> How can I tell if we have standard or modified bylaws? </w:t>
      </w:r>
    </w:p>
    <w:p w14:paraId="0339874C" w14:textId="0A770432" w:rsidR="00281F37" w:rsidRPr="00AD062A" w:rsidRDefault="004D6E32" w:rsidP="00AD062A">
      <w:pPr>
        <w:pStyle w:val="Default"/>
        <w:rPr>
          <w:sz w:val="22"/>
          <w:szCs w:val="22"/>
        </w:rPr>
      </w:pPr>
      <w:r w:rsidRPr="00AD062A">
        <w:rPr>
          <w:sz w:val="22"/>
          <w:szCs w:val="22"/>
        </w:rPr>
        <w:t>ANSWER:</w:t>
      </w:r>
      <w:r w:rsidR="00410A44">
        <w:rPr>
          <w:sz w:val="22"/>
          <w:szCs w:val="22"/>
        </w:rPr>
        <w:t xml:space="preserve"> </w:t>
      </w:r>
      <w:r w:rsidR="00281F37" w:rsidRPr="00AD062A">
        <w:rPr>
          <w:sz w:val="22"/>
          <w:szCs w:val="22"/>
        </w:rPr>
        <w:t xml:space="preserve"> If you compare your current bylaws with the template</w:t>
      </w:r>
      <w:r w:rsidR="00A31831">
        <w:rPr>
          <w:sz w:val="22"/>
          <w:szCs w:val="22"/>
        </w:rPr>
        <w:t xml:space="preserve"> listed above</w:t>
      </w:r>
      <w:r w:rsidR="00281F37" w:rsidRPr="00AD062A">
        <w:rPr>
          <w:sz w:val="22"/>
          <w:szCs w:val="22"/>
        </w:rPr>
        <w:t xml:space="preserve">, you </w:t>
      </w:r>
      <w:r w:rsidR="00A31831">
        <w:rPr>
          <w:sz w:val="22"/>
          <w:szCs w:val="22"/>
        </w:rPr>
        <w:t xml:space="preserve">can see if changes were made. </w:t>
      </w:r>
      <w:r w:rsidR="00281F37" w:rsidRPr="00AD062A">
        <w:rPr>
          <w:sz w:val="22"/>
          <w:szCs w:val="22"/>
        </w:rPr>
        <w:t>If you are unsure, contact bylaws-chair@swe.org for assistance. Note that sections can switch from the modifiable template to the standard template (or vice vers</w:t>
      </w:r>
      <w:r w:rsidR="00150909" w:rsidRPr="00AD062A">
        <w:rPr>
          <w:sz w:val="22"/>
          <w:szCs w:val="22"/>
        </w:rPr>
        <w:t>a)</w:t>
      </w:r>
      <w:r w:rsidR="00281F37" w:rsidRPr="00AD062A">
        <w:rPr>
          <w:sz w:val="22"/>
          <w:szCs w:val="22"/>
        </w:rPr>
        <w:t xml:space="preserve"> if desired. The standard bylaws are easier to update and require a less complex process</w:t>
      </w:r>
      <w:r w:rsidR="00ED41CC">
        <w:rPr>
          <w:sz w:val="22"/>
          <w:szCs w:val="22"/>
        </w:rPr>
        <w:t xml:space="preserve"> as covered above.  </w:t>
      </w:r>
    </w:p>
    <w:p w14:paraId="51081619" w14:textId="77777777" w:rsidR="00281F37" w:rsidRPr="00F921F3" w:rsidRDefault="00281F37" w:rsidP="00AD062A">
      <w:pPr>
        <w:pStyle w:val="Default"/>
        <w:rPr>
          <w:sz w:val="22"/>
          <w:szCs w:val="22"/>
        </w:rPr>
      </w:pPr>
    </w:p>
    <w:p w14:paraId="3E448C5C" w14:textId="77777777" w:rsidR="00281F37" w:rsidRPr="00AD062A" w:rsidRDefault="004D6E32" w:rsidP="00AD062A">
      <w:pPr>
        <w:pStyle w:val="Default"/>
        <w:rPr>
          <w:sz w:val="22"/>
          <w:szCs w:val="22"/>
        </w:rPr>
      </w:pPr>
      <w:r w:rsidRPr="00AD062A">
        <w:rPr>
          <w:sz w:val="22"/>
          <w:szCs w:val="22"/>
        </w:rPr>
        <w:t xml:space="preserve">QUESTION:   </w:t>
      </w:r>
      <w:r w:rsidR="00281F37" w:rsidRPr="00AD062A">
        <w:rPr>
          <w:sz w:val="22"/>
          <w:szCs w:val="22"/>
        </w:rPr>
        <w:t xml:space="preserve">My section is using the standard bylaws but we want to make changes now. Is that allowed? </w:t>
      </w:r>
      <w:r w:rsidRPr="00AD062A">
        <w:rPr>
          <w:sz w:val="22"/>
          <w:szCs w:val="22"/>
        </w:rPr>
        <w:t>ANSWER:</w:t>
      </w:r>
      <w:r w:rsidR="00E87B10" w:rsidRPr="00AD062A">
        <w:rPr>
          <w:sz w:val="22"/>
          <w:szCs w:val="22"/>
        </w:rPr>
        <w:t xml:space="preserve">  </w:t>
      </w:r>
      <w:r w:rsidR="00281F37" w:rsidRPr="00AD062A">
        <w:rPr>
          <w:sz w:val="22"/>
          <w:szCs w:val="22"/>
        </w:rPr>
        <w:t xml:space="preserve">Yes, but you need to follow </w:t>
      </w:r>
      <w:r w:rsidR="00A31831">
        <w:rPr>
          <w:sz w:val="22"/>
          <w:szCs w:val="22"/>
        </w:rPr>
        <w:t xml:space="preserve">the </w:t>
      </w:r>
      <w:r w:rsidR="00281F37" w:rsidRPr="00AD062A">
        <w:rPr>
          <w:sz w:val="22"/>
          <w:szCs w:val="22"/>
        </w:rPr>
        <w:t xml:space="preserve">process defined for modifiable bylaws to make changes. Your section Executive Council needs approve the changes and you need to review changes with the bylaws committee. A full approval process is detailed on </w:t>
      </w:r>
      <w:hyperlink r:id="rId21" w:anchor="bylaws-updates" w:history="1">
        <w:r w:rsidR="00291C19" w:rsidRPr="006513B4">
          <w:rPr>
            <w:rStyle w:val="Hyperlink"/>
            <w:sz w:val="22"/>
            <w:szCs w:val="22"/>
          </w:rPr>
          <w:t>http://societyofwomenengineers.swe.org/swe-governance-update#bylaws-updates</w:t>
        </w:r>
      </w:hyperlink>
    </w:p>
    <w:p w14:paraId="66C976A4" w14:textId="77777777" w:rsidR="00281F37" w:rsidRPr="00AD062A" w:rsidRDefault="00281F37">
      <w:pPr>
        <w:pStyle w:val="Default"/>
      </w:pPr>
    </w:p>
    <w:p w14:paraId="59D96DE2" w14:textId="77777777" w:rsidR="00281F37" w:rsidRPr="00AD062A" w:rsidRDefault="004D6E32">
      <w:pPr>
        <w:pStyle w:val="Default"/>
        <w:rPr>
          <w:sz w:val="22"/>
        </w:rPr>
      </w:pPr>
      <w:r w:rsidRPr="00F921F3">
        <w:rPr>
          <w:sz w:val="22"/>
          <w:szCs w:val="22"/>
        </w:rPr>
        <w:t xml:space="preserve">QUESTION:  </w:t>
      </w:r>
      <w:r w:rsidR="00E87B10" w:rsidRPr="00AD062A">
        <w:rPr>
          <w:sz w:val="22"/>
        </w:rPr>
        <w:t xml:space="preserve"> Can we make changes to Article or Section titles?  </w:t>
      </w:r>
    </w:p>
    <w:p w14:paraId="05595E0F" w14:textId="77777777" w:rsidR="00E87B10" w:rsidRPr="00AD062A" w:rsidRDefault="004D6E32">
      <w:pPr>
        <w:pStyle w:val="Default"/>
        <w:rPr>
          <w:sz w:val="22"/>
        </w:rPr>
      </w:pPr>
      <w:r w:rsidRPr="00AD062A">
        <w:rPr>
          <w:sz w:val="22"/>
        </w:rPr>
        <w:t>ANSWER:</w:t>
      </w:r>
      <w:r w:rsidR="00E87B10" w:rsidRPr="00AD062A">
        <w:rPr>
          <w:sz w:val="22"/>
        </w:rPr>
        <w:t xml:space="preserve">  No.  </w:t>
      </w:r>
      <w:r w:rsidR="00ED41CC" w:rsidRPr="00291C19">
        <w:rPr>
          <w:sz w:val="22"/>
        </w:rPr>
        <w:t xml:space="preserve">The format of Articles and Sections has been carefully thought out.  Having all sections use the same outline allows easy reading by members who work across sections. </w:t>
      </w:r>
      <w:r w:rsidR="00ED41CC">
        <w:t xml:space="preserve">  </w:t>
      </w:r>
      <w:r w:rsidR="00E87B10" w:rsidRPr="00AD062A">
        <w:rPr>
          <w:sz w:val="22"/>
        </w:rPr>
        <w:t xml:space="preserve">  </w:t>
      </w:r>
    </w:p>
    <w:p w14:paraId="507A0897" w14:textId="77777777" w:rsidR="00281F37" w:rsidRPr="00AD062A" w:rsidRDefault="00281F37" w:rsidP="00D74C94">
      <w:pPr>
        <w:pStyle w:val="Default"/>
      </w:pPr>
    </w:p>
    <w:p w14:paraId="74A869F6" w14:textId="77777777" w:rsidR="00821143" w:rsidRPr="00AD062A" w:rsidRDefault="00821143" w:rsidP="00D74C94">
      <w:pPr>
        <w:pStyle w:val="Default"/>
        <w:rPr>
          <w:b/>
          <w:u w:val="single"/>
        </w:rPr>
      </w:pPr>
      <w:r w:rsidRPr="00AD062A">
        <w:rPr>
          <w:b/>
          <w:u w:val="single"/>
        </w:rPr>
        <w:t>Collegiate specific focus</w:t>
      </w:r>
    </w:p>
    <w:p w14:paraId="7BF5EBCA" w14:textId="77777777" w:rsidR="00281F37" w:rsidRPr="00AD062A" w:rsidRDefault="00281F37" w:rsidP="00D74C94">
      <w:pPr>
        <w:pStyle w:val="Default"/>
      </w:pPr>
    </w:p>
    <w:p w14:paraId="2463941A" w14:textId="77777777" w:rsidR="004D6E32" w:rsidRPr="00AD062A" w:rsidRDefault="004D6E32" w:rsidP="00AD062A">
      <w:pPr>
        <w:pStyle w:val="Default"/>
        <w:rPr>
          <w:sz w:val="22"/>
          <w:szCs w:val="22"/>
        </w:rPr>
      </w:pPr>
      <w:r w:rsidRPr="00AD062A">
        <w:rPr>
          <w:sz w:val="22"/>
          <w:szCs w:val="22"/>
        </w:rPr>
        <w:t xml:space="preserve">QUESTION:   </w:t>
      </w:r>
      <w:r w:rsidR="00281F37" w:rsidRPr="00AD062A">
        <w:rPr>
          <w:sz w:val="22"/>
          <w:szCs w:val="22"/>
        </w:rPr>
        <w:t>My University has specific language that must be in our bylaws. How and where can I include it in my section’s bylaws?</w:t>
      </w:r>
      <w:r w:rsidRPr="00AD062A">
        <w:rPr>
          <w:sz w:val="22"/>
          <w:szCs w:val="22"/>
        </w:rPr>
        <w:t xml:space="preserve"> </w:t>
      </w:r>
    </w:p>
    <w:p w14:paraId="1B357CB1" w14:textId="77777777" w:rsidR="00281F37" w:rsidRPr="00AD062A" w:rsidRDefault="004D6E32" w:rsidP="00AD062A">
      <w:pPr>
        <w:pStyle w:val="Default"/>
        <w:rPr>
          <w:sz w:val="22"/>
          <w:szCs w:val="22"/>
        </w:rPr>
      </w:pPr>
      <w:r w:rsidRPr="00AD062A">
        <w:rPr>
          <w:sz w:val="22"/>
          <w:szCs w:val="22"/>
        </w:rPr>
        <w:t>ANSWER:</w:t>
      </w:r>
      <w:r w:rsidR="00281F37" w:rsidRPr="00AD062A">
        <w:rPr>
          <w:sz w:val="22"/>
          <w:szCs w:val="22"/>
        </w:rPr>
        <w:t xml:space="preserve"> </w:t>
      </w:r>
      <w:r w:rsidR="00150909" w:rsidRPr="00AD062A">
        <w:rPr>
          <w:sz w:val="22"/>
          <w:szCs w:val="22"/>
        </w:rPr>
        <w:t xml:space="preserve"> </w:t>
      </w:r>
      <w:r w:rsidR="00281F37" w:rsidRPr="00AD062A">
        <w:rPr>
          <w:sz w:val="22"/>
          <w:szCs w:val="22"/>
        </w:rPr>
        <w:t xml:space="preserve">Article X </w:t>
      </w:r>
      <w:r w:rsidR="00B538F6">
        <w:rPr>
          <w:sz w:val="22"/>
          <w:szCs w:val="22"/>
        </w:rPr>
        <w:t xml:space="preserve">is explicitly designed to </w:t>
      </w:r>
      <w:r w:rsidR="00281F37" w:rsidRPr="00AD062A">
        <w:rPr>
          <w:sz w:val="22"/>
          <w:szCs w:val="22"/>
        </w:rPr>
        <w:t xml:space="preserve">include language specified by your school. </w:t>
      </w:r>
    </w:p>
    <w:p w14:paraId="6DFD6492" w14:textId="77777777" w:rsidR="00281F37" w:rsidRPr="00AD062A" w:rsidRDefault="00281F37" w:rsidP="00D74C94">
      <w:pPr>
        <w:pStyle w:val="Default"/>
      </w:pPr>
    </w:p>
    <w:p w14:paraId="2D081FD0" w14:textId="77777777" w:rsidR="00281F37" w:rsidRPr="00AD062A" w:rsidRDefault="00281F37" w:rsidP="00D74C94">
      <w:pPr>
        <w:pStyle w:val="Default"/>
        <w:rPr>
          <w:u w:val="single"/>
        </w:rPr>
      </w:pPr>
    </w:p>
    <w:p w14:paraId="2BB94242" w14:textId="77777777" w:rsidR="00821143" w:rsidRPr="00AD062A" w:rsidRDefault="00821143" w:rsidP="00D74C94">
      <w:pPr>
        <w:pStyle w:val="Default"/>
        <w:rPr>
          <w:b/>
          <w:u w:val="single"/>
        </w:rPr>
      </w:pPr>
      <w:r w:rsidRPr="00AD062A">
        <w:rPr>
          <w:b/>
          <w:u w:val="single"/>
        </w:rPr>
        <w:t>Members and meetings</w:t>
      </w:r>
    </w:p>
    <w:p w14:paraId="7D2FB3B1" w14:textId="77777777" w:rsidR="00281F37" w:rsidRPr="00F921F3" w:rsidRDefault="00281F37" w:rsidP="00D74C94">
      <w:pPr>
        <w:pStyle w:val="Default"/>
      </w:pPr>
    </w:p>
    <w:p w14:paraId="2A0D85B6" w14:textId="77777777" w:rsidR="00E87B10" w:rsidRPr="00AD062A" w:rsidRDefault="00281F37" w:rsidP="00AD062A">
      <w:pPr>
        <w:spacing w:after="0"/>
        <w:rPr>
          <w:rFonts w:ascii="Calibri" w:hAnsi="Calibri" w:cs="Calibri"/>
          <w:i/>
          <w:color w:val="000000"/>
        </w:rPr>
      </w:pPr>
      <w:r w:rsidRPr="00AD062A">
        <w:rPr>
          <w:rFonts w:ascii="Calibri" w:hAnsi="Calibri" w:cs="Calibri"/>
          <w:i/>
          <w:color w:val="000000"/>
        </w:rPr>
        <w:t xml:space="preserve">Guidance for quorum selection. </w:t>
      </w:r>
    </w:p>
    <w:p w14:paraId="63CF6D0F" w14:textId="77777777" w:rsidR="004D6E32" w:rsidRPr="00AD062A" w:rsidRDefault="004D6E32" w:rsidP="00AD062A">
      <w:pPr>
        <w:spacing w:after="0"/>
        <w:rPr>
          <w:rFonts w:ascii="Calibri" w:hAnsi="Calibri" w:cs="Calibri"/>
          <w:i/>
          <w:color w:val="000000"/>
        </w:rPr>
      </w:pPr>
    </w:p>
    <w:p w14:paraId="427C5BA3" w14:textId="77777777" w:rsidR="002424D7" w:rsidRDefault="002424D7" w:rsidP="003A5E73">
      <w:pPr>
        <w:spacing w:after="0" w:line="240" w:lineRule="auto"/>
        <w:rPr>
          <w:rFonts w:ascii="Calibri" w:hAnsi="Calibri" w:cs="Calibri"/>
          <w:color w:val="000000"/>
        </w:rPr>
      </w:pPr>
      <w:r>
        <w:rPr>
          <w:rFonts w:ascii="Calibri" w:hAnsi="Calibri" w:cs="Calibri"/>
          <w:color w:val="000000"/>
        </w:rPr>
        <w:t>Quorum for Conducting Business</w:t>
      </w:r>
    </w:p>
    <w:p w14:paraId="2797BF67" w14:textId="37D4633E" w:rsidR="004D6E32" w:rsidRPr="00AD062A" w:rsidRDefault="004D6E32" w:rsidP="003A5E73">
      <w:pPr>
        <w:spacing w:after="0" w:line="240" w:lineRule="auto"/>
        <w:rPr>
          <w:rFonts w:ascii="Calibri" w:hAnsi="Calibri" w:cs="Calibri"/>
          <w:color w:val="000000"/>
        </w:rPr>
      </w:pPr>
      <w:r w:rsidRPr="00AD062A">
        <w:rPr>
          <w:rFonts w:ascii="Calibri" w:hAnsi="Calibri" w:cs="Calibri"/>
          <w:color w:val="000000"/>
        </w:rPr>
        <w:t xml:space="preserve">QUESTION:   </w:t>
      </w:r>
      <w:r w:rsidR="00150909" w:rsidRPr="00AD062A">
        <w:rPr>
          <w:rFonts w:ascii="Calibri" w:hAnsi="Calibri" w:cs="Calibri"/>
          <w:color w:val="000000"/>
        </w:rPr>
        <w:t>Can the numbers be adjusted for what constitutes quorum for conducting business</w:t>
      </w:r>
      <w:r w:rsidR="0044502A">
        <w:rPr>
          <w:rFonts w:ascii="Calibri" w:hAnsi="Calibri" w:cs="Calibri"/>
          <w:color w:val="000000"/>
        </w:rPr>
        <w:t>?</w:t>
      </w:r>
      <w:r w:rsidR="0044502A" w:rsidRPr="00AD062A">
        <w:rPr>
          <w:rFonts w:ascii="Calibri" w:hAnsi="Calibri" w:cs="Calibri"/>
          <w:color w:val="000000"/>
        </w:rPr>
        <w:t xml:space="preserve"> </w:t>
      </w:r>
    </w:p>
    <w:p w14:paraId="03969BED" w14:textId="77777777" w:rsidR="00281F37" w:rsidRDefault="004D6E32" w:rsidP="003A5E73">
      <w:pPr>
        <w:spacing w:after="0" w:line="240" w:lineRule="auto"/>
      </w:pPr>
      <w:r w:rsidRPr="00AD062A">
        <w:rPr>
          <w:rFonts w:ascii="Calibri" w:hAnsi="Calibri" w:cs="Calibri"/>
          <w:color w:val="000000"/>
        </w:rPr>
        <w:t>ANSWER:</w:t>
      </w:r>
      <w:r w:rsidR="00150909" w:rsidRPr="00AD062A">
        <w:rPr>
          <w:rFonts w:ascii="Calibri" w:hAnsi="Calibri" w:cs="Calibri"/>
          <w:color w:val="000000"/>
        </w:rPr>
        <w:t xml:space="preserve">  </w:t>
      </w:r>
      <w:r w:rsidR="00E87B10" w:rsidRPr="00AD062A">
        <w:rPr>
          <w:rFonts w:ascii="Calibri" w:hAnsi="Calibri" w:cs="Calibri"/>
          <w:color w:val="000000"/>
        </w:rPr>
        <w:t xml:space="preserve">The </w:t>
      </w:r>
      <w:r w:rsidR="00150909" w:rsidRPr="00AD062A">
        <w:rPr>
          <w:rFonts w:ascii="Calibri" w:hAnsi="Calibri" w:cs="Calibri"/>
          <w:color w:val="000000"/>
        </w:rPr>
        <w:t xml:space="preserve">percentage or number may be changed, </w:t>
      </w:r>
      <w:r w:rsidR="00E87B10" w:rsidRPr="00AD062A">
        <w:rPr>
          <w:rFonts w:ascii="Calibri" w:hAnsi="Calibri" w:cs="Calibri"/>
          <w:color w:val="000000"/>
        </w:rPr>
        <w:t xml:space="preserve">but not both.  </w:t>
      </w:r>
      <w:r w:rsidR="00281F37" w:rsidRPr="00AD062A">
        <w:rPr>
          <w:rFonts w:ascii="Calibri" w:hAnsi="Calibri" w:cs="Calibri"/>
          <w:color w:val="000000"/>
        </w:rPr>
        <w:t>If you do the calculation</w:t>
      </w:r>
      <w:r w:rsidR="00150909" w:rsidRPr="00AD062A">
        <w:rPr>
          <w:rFonts w:ascii="Calibri" w:hAnsi="Calibri" w:cs="Calibri"/>
          <w:color w:val="000000"/>
        </w:rPr>
        <w:t>,</w:t>
      </w:r>
      <w:r w:rsidR="00281F37" w:rsidRPr="00AD062A">
        <w:rPr>
          <w:rFonts w:ascii="Calibri" w:hAnsi="Calibri" w:cs="Calibri"/>
          <w:color w:val="000000"/>
        </w:rPr>
        <w:t xml:space="preserve"> 50 members is break even for 15 or 30%. </w:t>
      </w:r>
      <w:r w:rsidR="00150909" w:rsidRPr="00AD062A">
        <w:rPr>
          <w:rFonts w:ascii="Calibri" w:hAnsi="Calibri" w:cs="Calibri"/>
          <w:color w:val="000000"/>
        </w:rPr>
        <w:t xml:space="preserve">Quorum must be </w:t>
      </w:r>
      <w:r w:rsidR="004F2CA6" w:rsidRPr="00AD062A">
        <w:rPr>
          <w:rFonts w:ascii="Calibri" w:hAnsi="Calibri" w:cs="Calibri"/>
          <w:color w:val="000000"/>
        </w:rPr>
        <w:t xml:space="preserve">greater than what just </w:t>
      </w:r>
      <w:r w:rsidR="00150909" w:rsidRPr="00AD062A">
        <w:rPr>
          <w:rFonts w:ascii="Calibri" w:hAnsi="Calibri" w:cs="Calibri"/>
          <w:color w:val="000000"/>
        </w:rPr>
        <w:t xml:space="preserve">the </w:t>
      </w:r>
      <w:r w:rsidR="004F2CA6" w:rsidRPr="00AD062A">
        <w:rPr>
          <w:rFonts w:ascii="Calibri" w:hAnsi="Calibri" w:cs="Calibri"/>
          <w:color w:val="000000"/>
        </w:rPr>
        <w:t xml:space="preserve">officers could meet on their own. </w:t>
      </w:r>
      <w:r w:rsidR="0044502A">
        <w:rPr>
          <w:rFonts w:ascii="Calibri" w:hAnsi="Calibri" w:cs="Calibri"/>
          <w:color w:val="000000"/>
        </w:rPr>
        <w:t xml:space="preserve"> </w:t>
      </w:r>
      <w:r w:rsidR="00150909" w:rsidRPr="00AD062A">
        <w:rPr>
          <w:rFonts w:ascii="Calibri" w:hAnsi="Calibri" w:cs="Calibri"/>
          <w:color w:val="000000"/>
        </w:rPr>
        <w:t xml:space="preserve"> </w:t>
      </w:r>
      <w:r w:rsidR="0044502A" w:rsidRPr="00B538F6">
        <w:t>The requirement of a quorum is a protection against totally unrepresentative action in the name of the body by an unduly small number of persons.</w:t>
      </w:r>
    </w:p>
    <w:p w14:paraId="10804F24" w14:textId="77777777" w:rsidR="002424D7" w:rsidRDefault="002424D7" w:rsidP="003A5E73">
      <w:pPr>
        <w:spacing w:after="0" w:line="240" w:lineRule="auto"/>
      </w:pPr>
    </w:p>
    <w:p w14:paraId="4B965A87" w14:textId="77777777" w:rsidR="00821143" w:rsidRPr="00AD062A" w:rsidRDefault="00821143" w:rsidP="00D74C94">
      <w:pPr>
        <w:pStyle w:val="Default"/>
        <w:rPr>
          <w:b/>
          <w:u w:val="single"/>
        </w:rPr>
      </w:pPr>
      <w:r w:rsidRPr="00AD062A">
        <w:rPr>
          <w:b/>
          <w:u w:val="single"/>
        </w:rPr>
        <w:t>Officers and Nomination</w:t>
      </w:r>
    </w:p>
    <w:p w14:paraId="621BDCAF" w14:textId="77777777" w:rsidR="00281F37" w:rsidRPr="00F921F3" w:rsidRDefault="00281F37" w:rsidP="00281F37">
      <w:pPr>
        <w:pStyle w:val="Default"/>
        <w:numPr>
          <w:ilvl w:val="0"/>
          <w:numId w:val="4"/>
        </w:numPr>
        <w:rPr>
          <w:sz w:val="22"/>
          <w:szCs w:val="22"/>
        </w:rPr>
      </w:pPr>
    </w:p>
    <w:p w14:paraId="61EE1823" w14:textId="77777777" w:rsidR="004D7DDB" w:rsidRPr="005C1FD2" w:rsidRDefault="004D7DDB" w:rsidP="00AD062A">
      <w:pPr>
        <w:pStyle w:val="Default"/>
        <w:rPr>
          <w:color w:val="auto"/>
          <w:sz w:val="22"/>
          <w:szCs w:val="22"/>
        </w:rPr>
      </w:pPr>
      <w:r w:rsidRPr="005C1FD2">
        <w:rPr>
          <w:color w:val="auto"/>
          <w:sz w:val="22"/>
          <w:szCs w:val="22"/>
        </w:rPr>
        <w:t>QUESTION:  Can we modify the nomination process?</w:t>
      </w:r>
      <w:r w:rsidR="00B538F6" w:rsidRPr="005C1FD2">
        <w:rPr>
          <w:color w:val="auto"/>
          <w:sz w:val="22"/>
          <w:szCs w:val="22"/>
        </w:rPr>
        <w:t xml:space="preserve">   </w:t>
      </w:r>
    </w:p>
    <w:p w14:paraId="0620EC82" w14:textId="77777777" w:rsidR="0051699B" w:rsidRPr="005C1FD2" w:rsidRDefault="004D7DDB" w:rsidP="00AD062A">
      <w:pPr>
        <w:pStyle w:val="Default"/>
        <w:rPr>
          <w:color w:val="auto"/>
          <w:sz w:val="22"/>
          <w:szCs w:val="22"/>
        </w:rPr>
      </w:pPr>
      <w:r w:rsidRPr="005C1FD2">
        <w:rPr>
          <w:color w:val="auto"/>
          <w:sz w:val="22"/>
          <w:szCs w:val="22"/>
        </w:rPr>
        <w:t xml:space="preserve">ANSWER:  </w:t>
      </w:r>
      <w:r w:rsidR="00E752A2" w:rsidRPr="005C1FD2">
        <w:rPr>
          <w:color w:val="auto"/>
          <w:sz w:val="22"/>
          <w:szCs w:val="22"/>
        </w:rPr>
        <w:t xml:space="preserve">See </w:t>
      </w:r>
      <w:r w:rsidR="00B538F6" w:rsidRPr="005C1FD2">
        <w:rPr>
          <w:color w:val="auto"/>
          <w:sz w:val="22"/>
          <w:szCs w:val="22"/>
        </w:rPr>
        <w:t>Article</w:t>
      </w:r>
      <w:r w:rsidR="00E752A2" w:rsidRPr="005C1FD2">
        <w:rPr>
          <w:color w:val="auto"/>
          <w:sz w:val="22"/>
          <w:szCs w:val="22"/>
        </w:rPr>
        <w:t xml:space="preserve"> III</w:t>
      </w:r>
      <w:r w:rsidR="00B538F6" w:rsidRPr="005C1FD2">
        <w:rPr>
          <w:color w:val="auto"/>
          <w:sz w:val="22"/>
          <w:szCs w:val="22"/>
        </w:rPr>
        <w:t xml:space="preserve"> and Section</w:t>
      </w:r>
      <w:r w:rsidR="00E752A2" w:rsidRPr="005C1FD2">
        <w:rPr>
          <w:color w:val="auto"/>
          <w:sz w:val="22"/>
          <w:szCs w:val="22"/>
        </w:rPr>
        <w:t xml:space="preserve"> 4 </w:t>
      </w:r>
      <w:r w:rsidR="00F637B9" w:rsidRPr="005C1FD2">
        <w:rPr>
          <w:color w:val="auto"/>
          <w:sz w:val="22"/>
          <w:szCs w:val="22"/>
        </w:rPr>
        <w:t xml:space="preserve">footnotes.  </w:t>
      </w:r>
      <w:r w:rsidRPr="005C1FD2">
        <w:rPr>
          <w:color w:val="auto"/>
          <w:sz w:val="22"/>
          <w:szCs w:val="22"/>
        </w:rPr>
        <w:t xml:space="preserve">The Nomination process may be modified with some restrictions.  </w:t>
      </w:r>
    </w:p>
    <w:p w14:paraId="381DD905" w14:textId="77777777" w:rsidR="00D01698" w:rsidRPr="005C1FD2" w:rsidRDefault="004D7DDB" w:rsidP="004D7DDB">
      <w:pPr>
        <w:pStyle w:val="Default"/>
        <w:numPr>
          <w:ilvl w:val="0"/>
          <w:numId w:val="7"/>
        </w:numPr>
        <w:rPr>
          <w:color w:val="auto"/>
          <w:sz w:val="22"/>
          <w:szCs w:val="22"/>
        </w:rPr>
      </w:pPr>
      <w:r w:rsidRPr="005C1FD2">
        <w:rPr>
          <w:color w:val="auto"/>
          <w:sz w:val="22"/>
          <w:szCs w:val="22"/>
        </w:rPr>
        <w:t>T</w:t>
      </w:r>
      <w:r w:rsidR="0051699B" w:rsidRPr="005C1FD2">
        <w:rPr>
          <w:color w:val="auto"/>
          <w:sz w:val="22"/>
          <w:szCs w:val="22"/>
        </w:rPr>
        <w:t xml:space="preserve">he rights of all members </w:t>
      </w:r>
      <w:r w:rsidRPr="005C1FD2">
        <w:rPr>
          <w:color w:val="auto"/>
          <w:sz w:val="22"/>
          <w:szCs w:val="22"/>
        </w:rPr>
        <w:t xml:space="preserve">must be </w:t>
      </w:r>
      <w:r w:rsidR="0051699B" w:rsidRPr="005C1FD2">
        <w:rPr>
          <w:color w:val="auto"/>
          <w:sz w:val="22"/>
          <w:szCs w:val="22"/>
        </w:rPr>
        <w:t>upheld</w:t>
      </w:r>
      <w:r w:rsidR="00D01698" w:rsidRPr="005C1FD2">
        <w:rPr>
          <w:color w:val="auto"/>
          <w:sz w:val="22"/>
          <w:szCs w:val="22"/>
        </w:rPr>
        <w:t xml:space="preserve"> – The slate must be communicated prior to the election such that all members have access to the information. All members must have the opportunity to vote</w:t>
      </w:r>
      <w:r w:rsidR="0051699B" w:rsidRPr="005C1FD2">
        <w:rPr>
          <w:color w:val="auto"/>
          <w:sz w:val="22"/>
          <w:szCs w:val="22"/>
        </w:rPr>
        <w:t xml:space="preserve"> </w:t>
      </w:r>
      <w:r w:rsidR="00D01698" w:rsidRPr="005C1FD2">
        <w:rPr>
          <w:color w:val="auto"/>
          <w:sz w:val="22"/>
          <w:szCs w:val="22"/>
        </w:rPr>
        <w:t xml:space="preserve">by ballot or in person at a scheduled business meeting.  </w:t>
      </w:r>
    </w:p>
    <w:p w14:paraId="6C1B6B95" w14:textId="77777777" w:rsidR="00D01698" w:rsidRPr="005C1FD2" w:rsidRDefault="00D01698" w:rsidP="004D7DDB">
      <w:pPr>
        <w:pStyle w:val="Default"/>
        <w:numPr>
          <w:ilvl w:val="0"/>
          <w:numId w:val="7"/>
        </w:numPr>
        <w:rPr>
          <w:color w:val="auto"/>
          <w:sz w:val="22"/>
          <w:szCs w:val="22"/>
        </w:rPr>
      </w:pPr>
      <w:r w:rsidRPr="005C1FD2">
        <w:rPr>
          <w:color w:val="auto"/>
          <w:sz w:val="22"/>
          <w:szCs w:val="22"/>
        </w:rPr>
        <w:t>T</w:t>
      </w:r>
      <w:r w:rsidR="0051699B" w:rsidRPr="005C1FD2">
        <w:rPr>
          <w:color w:val="auto"/>
          <w:sz w:val="22"/>
          <w:szCs w:val="22"/>
        </w:rPr>
        <w:t xml:space="preserve">he provisions </w:t>
      </w:r>
      <w:r w:rsidRPr="005C1FD2">
        <w:rPr>
          <w:color w:val="auto"/>
          <w:sz w:val="22"/>
          <w:szCs w:val="22"/>
        </w:rPr>
        <w:t>for nomination and election must be</w:t>
      </w:r>
      <w:r w:rsidR="0051699B" w:rsidRPr="005C1FD2">
        <w:rPr>
          <w:color w:val="auto"/>
          <w:sz w:val="22"/>
          <w:szCs w:val="22"/>
        </w:rPr>
        <w:t xml:space="preserve"> in the section’s bylaws.  </w:t>
      </w:r>
    </w:p>
    <w:p w14:paraId="72FB1A01" w14:textId="77777777" w:rsidR="00F637B9" w:rsidRPr="005C1FD2" w:rsidRDefault="00D01698" w:rsidP="00F637B9">
      <w:pPr>
        <w:pStyle w:val="Default"/>
        <w:numPr>
          <w:ilvl w:val="0"/>
          <w:numId w:val="7"/>
        </w:numPr>
        <w:rPr>
          <w:color w:val="auto"/>
          <w:sz w:val="22"/>
          <w:szCs w:val="22"/>
        </w:rPr>
      </w:pPr>
      <w:r w:rsidRPr="005C1FD2">
        <w:rPr>
          <w:color w:val="auto"/>
          <w:sz w:val="22"/>
          <w:szCs w:val="22"/>
        </w:rPr>
        <w:lastRenderedPageBreak/>
        <w:t xml:space="preserve">A method must be defined to allow </w:t>
      </w:r>
      <w:r w:rsidR="00E752A2" w:rsidRPr="005C1FD2">
        <w:rPr>
          <w:color w:val="auto"/>
          <w:sz w:val="22"/>
          <w:szCs w:val="22"/>
        </w:rPr>
        <w:t>for candidates to be added to the ballot.  Ways are by petition, nominations from the floor and write-ins</w:t>
      </w:r>
      <w:r w:rsidR="00F637B9" w:rsidRPr="005C1FD2">
        <w:rPr>
          <w:color w:val="auto"/>
          <w:sz w:val="22"/>
          <w:szCs w:val="22"/>
        </w:rPr>
        <w:t xml:space="preserve"> </w:t>
      </w:r>
    </w:p>
    <w:p w14:paraId="26218157" w14:textId="77777777" w:rsidR="00944E6F" w:rsidRPr="005C1FD2" w:rsidRDefault="0051699B" w:rsidP="00F637B9">
      <w:pPr>
        <w:pStyle w:val="Default"/>
        <w:numPr>
          <w:ilvl w:val="0"/>
          <w:numId w:val="7"/>
        </w:numPr>
        <w:rPr>
          <w:color w:val="auto"/>
          <w:sz w:val="22"/>
          <w:szCs w:val="22"/>
        </w:rPr>
      </w:pPr>
      <w:r w:rsidRPr="005C1FD2">
        <w:rPr>
          <w:color w:val="auto"/>
          <w:sz w:val="22"/>
          <w:szCs w:val="22"/>
        </w:rPr>
        <w:t>Deadline dates should be chosen to conform to the section’s business schedule</w:t>
      </w:r>
      <w:r w:rsidR="00D01698" w:rsidRPr="005C1FD2">
        <w:rPr>
          <w:color w:val="auto"/>
          <w:sz w:val="22"/>
          <w:szCs w:val="22"/>
        </w:rPr>
        <w:t xml:space="preserve"> and </w:t>
      </w:r>
      <w:r w:rsidR="0044502A" w:rsidRPr="005C1FD2">
        <w:rPr>
          <w:color w:val="auto"/>
          <w:sz w:val="22"/>
          <w:szCs w:val="22"/>
        </w:rPr>
        <w:t>so that</w:t>
      </w:r>
      <w:r w:rsidR="00291C19" w:rsidRPr="005C1FD2">
        <w:rPr>
          <w:color w:val="auto"/>
          <w:sz w:val="22"/>
          <w:szCs w:val="22"/>
        </w:rPr>
        <w:t xml:space="preserve"> </w:t>
      </w:r>
      <w:r w:rsidR="00D01698" w:rsidRPr="005C1FD2">
        <w:rPr>
          <w:color w:val="auto"/>
          <w:sz w:val="22"/>
          <w:szCs w:val="22"/>
        </w:rPr>
        <w:t xml:space="preserve">new section officers </w:t>
      </w:r>
      <w:r w:rsidR="0044502A" w:rsidRPr="005C1FD2">
        <w:rPr>
          <w:color w:val="auto"/>
          <w:sz w:val="22"/>
          <w:szCs w:val="22"/>
        </w:rPr>
        <w:t xml:space="preserve">are </w:t>
      </w:r>
      <w:r w:rsidR="00D01698" w:rsidRPr="005C1FD2">
        <w:rPr>
          <w:color w:val="auto"/>
          <w:sz w:val="22"/>
          <w:szCs w:val="22"/>
        </w:rPr>
        <w:t>reported to Society headquarters by the end of the fiscal year</w:t>
      </w:r>
      <w:r w:rsidR="00E752A2" w:rsidRPr="005C1FD2">
        <w:rPr>
          <w:color w:val="auto"/>
          <w:sz w:val="22"/>
          <w:szCs w:val="22"/>
        </w:rPr>
        <w:t xml:space="preserve"> (June 30)</w:t>
      </w:r>
      <w:r w:rsidR="00D01698" w:rsidRPr="005C1FD2">
        <w:rPr>
          <w:color w:val="auto"/>
          <w:sz w:val="22"/>
          <w:szCs w:val="22"/>
        </w:rPr>
        <w:t xml:space="preserve">.  </w:t>
      </w:r>
    </w:p>
    <w:p w14:paraId="6E6BAC83" w14:textId="77777777" w:rsidR="0051699B" w:rsidRPr="000C2E7B" w:rsidRDefault="0051699B" w:rsidP="00AD062A">
      <w:pPr>
        <w:pStyle w:val="Default"/>
        <w:rPr>
          <w:color w:val="FF0000"/>
          <w:sz w:val="22"/>
          <w:szCs w:val="22"/>
        </w:rPr>
      </w:pPr>
    </w:p>
    <w:p w14:paraId="33C6097D" w14:textId="77777777" w:rsidR="004D6E32" w:rsidRPr="00AD062A" w:rsidRDefault="004D6E32" w:rsidP="00AD062A">
      <w:pPr>
        <w:pStyle w:val="Default"/>
        <w:rPr>
          <w:sz w:val="22"/>
          <w:szCs w:val="22"/>
        </w:rPr>
      </w:pPr>
      <w:r w:rsidRPr="00AD062A">
        <w:rPr>
          <w:sz w:val="22"/>
          <w:szCs w:val="22"/>
        </w:rPr>
        <w:t xml:space="preserve">QUESTION:   </w:t>
      </w:r>
      <w:r w:rsidR="00281F37" w:rsidRPr="00AD062A">
        <w:rPr>
          <w:sz w:val="22"/>
          <w:szCs w:val="22"/>
        </w:rPr>
        <w:t xml:space="preserve">Can my Section have two presidents / co-presidents in our bylaws? </w:t>
      </w:r>
    </w:p>
    <w:p w14:paraId="4F66C977" w14:textId="19EAAB86" w:rsidR="00281F37" w:rsidRPr="00AD062A" w:rsidRDefault="004D6E32" w:rsidP="00AD062A">
      <w:pPr>
        <w:pStyle w:val="Default"/>
        <w:rPr>
          <w:sz w:val="22"/>
          <w:szCs w:val="22"/>
        </w:rPr>
      </w:pPr>
      <w:r w:rsidRPr="00AD062A">
        <w:rPr>
          <w:sz w:val="22"/>
          <w:szCs w:val="22"/>
        </w:rPr>
        <w:t>ANSWER:</w:t>
      </w:r>
      <w:r w:rsidR="00281F37" w:rsidRPr="00AD062A">
        <w:rPr>
          <w:sz w:val="22"/>
          <w:szCs w:val="22"/>
        </w:rPr>
        <w:t xml:space="preserve"> No, </w:t>
      </w:r>
      <w:r w:rsidR="00944E6F">
        <w:rPr>
          <w:sz w:val="22"/>
          <w:szCs w:val="22"/>
        </w:rPr>
        <w:t xml:space="preserve">SWE operates with </w:t>
      </w:r>
      <w:r w:rsidR="00281F37" w:rsidRPr="00AD062A">
        <w:rPr>
          <w:sz w:val="22"/>
          <w:szCs w:val="22"/>
        </w:rPr>
        <w:t>only one president</w:t>
      </w:r>
      <w:r w:rsidR="00944E6F">
        <w:rPr>
          <w:sz w:val="22"/>
          <w:szCs w:val="22"/>
        </w:rPr>
        <w:t xml:space="preserve">.  You </w:t>
      </w:r>
      <w:r w:rsidR="00281F37" w:rsidRPr="00AD062A">
        <w:rPr>
          <w:sz w:val="22"/>
          <w:szCs w:val="22"/>
        </w:rPr>
        <w:t xml:space="preserve">may identify multiple vice-presidents, as long as they are outlined as officers in your Executive Council in your bylaws. It is important to identify who will serve as president in the event of a vacancy. </w:t>
      </w:r>
      <w:r w:rsidR="00C86F47">
        <w:rPr>
          <w:sz w:val="22"/>
          <w:szCs w:val="22"/>
        </w:rPr>
        <w:t xml:space="preserve"> Note that increasing the number of officers may require a change to the definition of the Executive Council quorum in Article V, Section 4.</w:t>
      </w:r>
    </w:p>
    <w:p w14:paraId="354BB7E4" w14:textId="77777777" w:rsidR="004D6E32" w:rsidRPr="00F921F3" w:rsidRDefault="004D6E32" w:rsidP="00AD062A">
      <w:pPr>
        <w:pStyle w:val="ListParagraph"/>
        <w:spacing w:after="160" w:line="259" w:lineRule="auto"/>
        <w:rPr>
          <w:color w:val="FF0000"/>
        </w:rPr>
      </w:pPr>
    </w:p>
    <w:p w14:paraId="34DA819E" w14:textId="328E589F" w:rsidR="004D6E32" w:rsidRPr="00AD062A" w:rsidRDefault="004D6E32" w:rsidP="00AD062A">
      <w:pPr>
        <w:spacing w:after="0" w:line="259" w:lineRule="auto"/>
      </w:pPr>
      <w:r w:rsidRPr="00AD062A">
        <w:t xml:space="preserve">QUESTION:   </w:t>
      </w:r>
      <w:r w:rsidR="004F2CA6" w:rsidRPr="00AD062A">
        <w:t xml:space="preserve">Can we change the date required to present the slate of officers to the membership?  </w:t>
      </w:r>
      <w:r w:rsidR="00C86F47">
        <w:t>.</w:t>
      </w:r>
    </w:p>
    <w:p w14:paraId="3DAB516E" w14:textId="77777777" w:rsidR="00281F37" w:rsidRPr="00AD062A" w:rsidRDefault="004D6E32" w:rsidP="00AD062A">
      <w:pPr>
        <w:spacing w:after="0" w:line="259" w:lineRule="auto"/>
      </w:pPr>
      <w:r w:rsidRPr="00AD062A">
        <w:t xml:space="preserve">ANSWER:  </w:t>
      </w:r>
      <w:r w:rsidR="00281F37" w:rsidRPr="00AD062A">
        <w:t>Several sections have changed the date required to present the slate of officers to the membership</w:t>
      </w:r>
      <w:r w:rsidR="00493043" w:rsidRPr="00AD062A">
        <w:t xml:space="preserve"> </w:t>
      </w:r>
      <w:r w:rsidR="004F2CA6" w:rsidRPr="00AD062A">
        <w:t>to conform to the section’s calendar.  This is okay as long a</w:t>
      </w:r>
      <w:r w:rsidR="00493043" w:rsidRPr="00AD062A">
        <w:t xml:space="preserve">s time is allowed for elections.  </w:t>
      </w:r>
      <w:r w:rsidR="00493043" w:rsidRPr="00E068E6">
        <w:t xml:space="preserve">Key points – 1) there is a fifteen-day period allowed for petition candidates and </w:t>
      </w:r>
      <w:r w:rsidR="00493043" w:rsidRPr="00AD062A">
        <w:t>2) that new section officers must be reported to Society headquarters by the end of the fiscal year (June 30).</w:t>
      </w:r>
      <w:r w:rsidR="00281F37" w:rsidRPr="00AD062A">
        <w:t xml:space="preserve">   </w:t>
      </w:r>
    </w:p>
    <w:p w14:paraId="705FCA4A" w14:textId="77777777" w:rsidR="00281F37" w:rsidRPr="00F921F3" w:rsidRDefault="00281F37" w:rsidP="00D74C94">
      <w:pPr>
        <w:pStyle w:val="Default"/>
      </w:pPr>
    </w:p>
    <w:p w14:paraId="25E07737" w14:textId="77777777" w:rsidR="004D6E32" w:rsidRPr="00AD062A" w:rsidRDefault="004D6E32" w:rsidP="00AD062A">
      <w:pPr>
        <w:pStyle w:val="Default"/>
        <w:rPr>
          <w:sz w:val="22"/>
          <w:szCs w:val="22"/>
        </w:rPr>
      </w:pPr>
      <w:r w:rsidRPr="00AD062A">
        <w:rPr>
          <w:sz w:val="22"/>
          <w:szCs w:val="22"/>
        </w:rPr>
        <w:t xml:space="preserve">QUESTION:   </w:t>
      </w:r>
      <w:r w:rsidR="00281F37" w:rsidRPr="00AD062A">
        <w:rPr>
          <w:sz w:val="22"/>
          <w:szCs w:val="22"/>
        </w:rPr>
        <w:t xml:space="preserve">With the removal of Section Representatives, many Professional Section Executive Councils now only have four members. What do we do in the event of a tie vote of the Executive Council? </w:t>
      </w:r>
    </w:p>
    <w:p w14:paraId="2F4A360C" w14:textId="77777777" w:rsidR="00281F37" w:rsidRPr="00AD062A" w:rsidRDefault="004D6E32" w:rsidP="00AD062A">
      <w:pPr>
        <w:pStyle w:val="Default"/>
        <w:rPr>
          <w:sz w:val="22"/>
          <w:szCs w:val="22"/>
        </w:rPr>
      </w:pPr>
      <w:r w:rsidRPr="00AD062A">
        <w:rPr>
          <w:sz w:val="22"/>
          <w:szCs w:val="22"/>
        </w:rPr>
        <w:t>ANSWER:</w:t>
      </w:r>
      <w:r w:rsidR="00493043" w:rsidRPr="00AD062A">
        <w:rPr>
          <w:sz w:val="22"/>
          <w:szCs w:val="22"/>
        </w:rPr>
        <w:t xml:space="preserve"> </w:t>
      </w:r>
      <w:r w:rsidR="00281F37" w:rsidRPr="00AD062A">
        <w:rPr>
          <w:sz w:val="22"/>
          <w:szCs w:val="22"/>
        </w:rPr>
        <w:t xml:space="preserve"> In case of a tie, the motion fails. The only time a tie becomes an issue is during an election. A majority is “more than half” and a tie isn’t. </w:t>
      </w:r>
    </w:p>
    <w:p w14:paraId="4D08459F" w14:textId="77777777" w:rsidR="00281F37" w:rsidRPr="00AD062A" w:rsidRDefault="00281F37" w:rsidP="00281F37">
      <w:pPr>
        <w:pStyle w:val="Default"/>
        <w:numPr>
          <w:ilvl w:val="1"/>
          <w:numId w:val="2"/>
        </w:numPr>
        <w:rPr>
          <w:sz w:val="22"/>
          <w:szCs w:val="22"/>
        </w:rPr>
      </w:pPr>
    </w:p>
    <w:p w14:paraId="5163C7BE" w14:textId="77777777" w:rsidR="004D6E32" w:rsidRPr="00AD062A" w:rsidRDefault="004D6E32" w:rsidP="00AD062A">
      <w:pPr>
        <w:pStyle w:val="Default"/>
        <w:rPr>
          <w:sz w:val="22"/>
          <w:szCs w:val="22"/>
        </w:rPr>
      </w:pPr>
      <w:r w:rsidRPr="00AD062A">
        <w:rPr>
          <w:sz w:val="22"/>
          <w:szCs w:val="22"/>
        </w:rPr>
        <w:t xml:space="preserve">QUESTION:   </w:t>
      </w:r>
      <w:r w:rsidR="00281F37" w:rsidRPr="00AD062A">
        <w:rPr>
          <w:sz w:val="22"/>
          <w:szCs w:val="22"/>
        </w:rPr>
        <w:t xml:space="preserve">Can we keep our Section Representative position and just change the duties? </w:t>
      </w:r>
    </w:p>
    <w:p w14:paraId="7BF29BD6" w14:textId="77777777" w:rsidR="00281F37" w:rsidRPr="00AD062A" w:rsidRDefault="004D6E32" w:rsidP="00AD062A">
      <w:pPr>
        <w:pStyle w:val="Default"/>
        <w:rPr>
          <w:sz w:val="22"/>
          <w:szCs w:val="22"/>
        </w:rPr>
      </w:pPr>
      <w:r w:rsidRPr="00AD062A">
        <w:rPr>
          <w:sz w:val="22"/>
          <w:szCs w:val="22"/>
        </w:rPr>
        <w:t>ANSWER:</w:t>
      </w:r>
      <w:r w:rsidR="00944E6F">
        <w:rPr>
          <w:sz w:val="22"/>
          <w:szCs w:val="22"/>
        </w:rPr>
        <w:t xml:space="preserve"> No, but you can create a new position with a title as allowed in the template.</w:t>
      </w:r>
      <w:r w:rsidR="00281F37" w:rsidRPr="00AD062A">
        <w:rPr>
          <w:sz w:val="22"/>
          <w:szCs w:val="22"/>
        </w:rPr>
        <w:t xml:space="preserve"> </w:t>
      </w:r>
    </w:p>
    <w:p w14:paraId="25515C73" w14:textId="77777777" w:rsidR="00281F37" w:rsidRPr="00AD062A" w:rsidRDefault="00281F37" w:rsidP="00281F37">
      <w:pPr>
        <w:pStyle w:val="Default"/>
        <w:numPr>
          <w:ilvl w:val="1"/>
          <w:numId w:val="2"/>
        </w:numPr>
        <w:rPr>
          <w:sz w:val="22"/>
          <w:szCs w:val="22"/>
        </w:rPr>
      </w:pPr>
    </w:p>
    <w:p w14:paraId="3D547D6C" w14:textId="77777777" w:rsidR="004D6E32" w:rsidRPr="00AD062A" w:rsidRDefault="004D6E32" w:rsidP="00AD062A">
      <w:pPr>
        <w:pStyle w:val="Default"/>
        <w:rPr>
          <w:sz w:val="22"/>
          <w:szCs w:val="22"/>
        </w:rPr>
      </w:pPr>
      <w:r w:rsidRPr="00AD062A">
        <w:rPr>
          <w:sz w:val="22"/>
          <w:szCs w:val="22"/>
        </w:rPr>
        <w:t xml:space="preserve">QUESTION:   </w:t>
      </w:r>
      <w:r w:rsidR="00281F37" w:rsidRPr="00AD062A">
        <w:rPr>
          <w:sz w:val="22"/>
          <w:szCs w:val="22"/>
        </w:rPr>
        <w:t>Can we add a new position to replace the Section Representative on the Executive Council?</w:t>
      </w:r>
    </w:p>
    <w:p w14:paraId="6D5C634F" w14:textId="77777777" w:rsidR="00281F37" w:rsidRPr="00AD062A" w:rsidRDefault="00281F37" w:rsidP="00AD062A">
      <w:pPr>
        <w:pStyle w:val="Default"/>
        <w:rPr>
          <w:sz w:val="22"/>
          <w:szCs w:val="22"/>
        </w:rPr>
      </w:pPr>
      <w:r w:rsidRPr="00AD062A">
        <w:rPr>
          <w:sz w:val="22"/>
          <w:szCs w:val="22"/>
        </w:rPr>
        <w:t xml:space="preserve"> </w:t>
      </w:r>
      <w:r w:rsidR="004D6E32" w:rsidRPr="00AD062A">
        <w:rPr>
          <w:sz w:val="22"/>
          <w:szCs w:val="22"/>
        </w:rPr>
        <w:t>ANSWER:</w:t>
      </w:r>
      <w:r w:rsidRPr="00AD062A">
        <w:rPr>
          <w:sz w:val="22"/>
          <w:szCs w:val="22"/>
        </w:rPr>
        <w:t xml:space="preserve"> </w:t>
      </w:r>
      <w:r w:rsidR="00493043" w:rsidRPr="00AD062A">
        <w:rPr>
          <w:sz w:val="22"/>
          <w:szCs w:val="22"/>
        </w:rPr>
        <w:t xml:space="preserve">  </w:t>
      </w:r>
      <w:r w:rsidRPr="00AD062A">
        <w:rPr>
          <w:sz w:val="22"/>
          <w:szCs w:val="22"/>
        </w:rPr>
        <w:t>Yes, as long as the new title</w:t>
      </w:r>
      <w:r w:rsidR="00944E6F">
        <w:rPr>
          <w:sz w:val="22"/>
          <w:szCs w:val="22"/>
        </w:rPr>
        <w:t xml:space="preserve">, </w:t>
      </w:r>
      <w:r w:rsidRPr="00AD062A">
        <w:rPr>
          <w:sz w:val="22"/>
          <w:szCs w:val="22"/>
        </w:rPr>
        <w:t xml:space="preserve">position </w:t>
      </w:r>
      <w:r w:rsidR="00944E6F">
        <w:rPr>
          <w:sz w:val="22"/>
          <w:szCs w:val="22"/>
        </w:rPr>
        <w:t xml:space="preserve">and responsibilities </w:t>
      </w:r>
      <w:r w:rsidRPr="00AD062A">
        <w:rPr>
          <w:sz w:val="22"/>
          <w:szCs w:val="22"/>
        </w:rPr>
        <w:t>are defined in the bylaws.</w:t>
      </w:r>
      <w:r w:rsidR="005E08DF">
        <w:rPr>
          <w:sz w:val="22"/>
          <w:szCs w:val="22"/>
        </w:rPr>
        <w:t xml:space="preserve">  W</w:t>
      </w:r>
      <w:r w:rsidR="005E08DF" w:rsidRPr="00AD062A">
        <w:rPr>
          <w:sz w:val="22"/>
          <w:szCs w:val="22"/>
        </w:rPr>
        <w:t>ith limitations, other officer positions, such as multiple vice presidents or multiple secretaries, may be added as deemed appropriate to carry out the activities of the section.</w:t>
      </w:r>
    </w:p>
    <w:p w14:paraId="0C5ACE0E" w14:textId="77777777" w:rsidR="00281F37" w:rsidRPr="00F921F3" w:rsidRDefault="00281F37" w:rsidP="00D74C94">
      <w:pPr>
        <w:pStyle w:val="Default"/>
      </w:pPr>
    </w:p>
    <w:p w14:paraId="129FA869" w14:textId="5F1C1FE9" w:rsidR="00281F37" w:rsidRPr="008B45E4" w:rsidRDefault="00586801" w:rsidP="00D74C94">
      <w:pPr>
        <w:pStyle w:val="Default"/>
        <w:rPr>
          <w:sz w:val="22"/>
        </w:rPr>
      </w:pPr>
      <w:r w:rsidRPr="008B45E4">
        <w:rPr>
          <w:sz w:val="22"/>
        </w:rPr>
        <w:t>QUESTION: Why can’t we remove/edit some sections?</w:t>
      </w:r>
    </w:p>
    <w:p w14:paraId="5C967F2C" w14:textId="025F2125" w:rsidR="0099347B" w:rsidRPr="008B45E4" w:rsidRDefault="00586801" w:rsidP="00D74C94">
      <w:pPr>
        <w:pStyle w:val="Default"/>
        <w:rPr>
          <w:sz w:val="22"/>
        </w:rPr>
      </w:pPr>
      <w:r w:rsidRPr="008B45E4">
        <w:rPr>
          <w:sz w:val="22"/>
        </w:rPr>
        <w:t xml:space="preserve">ANSWER: </w:t>
      </w:r>
      <w:r w:rsidR="00B4121A" w:rsidRPr="00B4121A">
        <w:rPr>
          <w:sz w:val="22"/>
        </w:rPr>
        <w:t xml:space="preserve">Your section is chartered by and is covered by SWE's tax-exempt status.  SWE requires each section have bylaws that are consistent with those of the Society.  </w:t>
      </w:r>
      <w:r w:rsidRPr="008B45E4">
        <w:rPr>
          <w:sz w:val="22"/>
        </w:rPr>
        <w:t xml:space="preserve">Certain </w:t>
      </w:r>
      <w:r w:rsidR="00B4121A">
        <w:rPr>
          <w:sz w:val="22"/>
        </w:rPr>
        <w:t>Articles and sections</w:t>
      </w:r>
      <w:r w:rsidR="00B4121A" w:rsidRPr="008B45E4">
        <w:rPr>
          <w:sz w:val="22"/>
        </w:rPr>
        <w:t xml:space="preserve"> </w:t>
      </w:r>
      <w:r w:rsidRPr="008B45E4">
        <w:rPr>
          <w:sz w:val="22"/>
        </w:rPr>
        <w:t xml:space="preserve">are required to be compliant with </w:t>
      </w:r>
      <w:r w:rsidR="00B4121A">
        <w:rPr>
          <w:sz w:val="22"/>
        </w:rPr>
        <w:t>S</w:t>
      </w:r>
      <w:r w:rsidR="00B4121A" w:rsidRPr="008B45E4">
        <w:rPr>
          <w:sz w:val="22"/>
        </w:rPr>
        <w:t xml:space="preserve">ociety </w:t>
      </w:r>
      <w:r w:rsidR="0099347B">
        <w:rPr>
          <w:sz w:val="22"/>
        </w:rPr>
        <w:t>Bylaws</w:t>
      </w:r>
      <w:r w:rsidRPr="008B45E4">
        <w:rPr>
          <w:sz w:val="22"/>
        </w:rPr>
        <w:t xml:space="preserve">. </w:t>
      </w:r>
      <w:r w:rsidR="0099347B">
        <w:rPr>
          <w:sz w:val="22"/>
        </w:rPr>
        <w:t>Required Articles and sections of the bylaws are marked with a double asterisk (**) and cannot be modified.</w:t>
      </w:r>
    </w:p>
    <w:p w14:paraId="34287127" w14:textId="62B5E095" w:rsidR="00586801" w:rsidRPr="008B45E4" w:rsidRDefault="0099347B" w:rsidP="00D74C94">
      <w:pPr>
        <w:pStyle w:val="Default"/>
        <w:rPr>
          <w:sz w:val="22"/>
        </w:rPr>
      </w:pPr>
      <w:r>
        <w:rPr>
          <w:sz w:val="22"/>
        </w:rPr>
        <w:t xml:space="preserve"> </w:t>
      </w:r>
    </w:p>
    <w:p w14:paraId="120C75E6" w14:textId="77777777" w:rsidR="00821143" w:rsidRPr="00AD062A" w:rsidRDefault="00821143" w:rsidP="00D74C94">
      <w:pPr>
        <w:pStyle w:val="Default"/>
        <w:rPr>
          <w:b/>
          <w:u w:val="single"/>
        </w:rPr>
      </w:pPr>
      <w:r w:rsidRPr="00AD062A">
        <w:rPr>
          <w:b/>
          <w:u w:val="single"/>
        </w:rPr>
        <w:t>Executive Council</w:t>
      </w:r>
    </w:p>
    <w:p w14:paraId="0313C369" w14:textId="77777777" w:rsidR="00281F37" w:rsidRPr="00F921F3" w:rsidRDefault="00281F37" w:rsidP="00281F37">
      <w:pPr>
        <w:pStyle w:val="Default"/>
        <w:numPr>
          <w:ilvl w:val="0"/>
          <w:numId w:val="4"/>
        </w:numPr>
        <w:rPr>
          <w:sz w:val="22"/>
          <w:szCs w:val="22"/>
        </w:rPr>
      </w:pPr>
    </w:p>
    <w:p w14:paraId="620FDA98" w14:textId="1D61090D" w:rsidR="00427E72" w:rsidRDefault="00427E72" w:rsidP="00AD062A">
      <w:pPr>
        <w:pStyle w:val="Default"/>
        <w:rPr>
          <w:sz w:val="22"/>
          <w:szCs w:val="22"/>
        </w:rPr>
      </w:pPr>
      <w:r>
        <w:rPr>
          <w:sz w:val="22"/>
          <w:szCs w:val="22"/>
        </w:rPr>
        <w:t>QUESTION:  What is the minimum number of officers that the section must have?</w:t>
      </w:r>
    </w:p>
    <w:p w14:paraId="1541EE56" w14:textId="45698935" w:rsidR="00427E72" w:rsidRDefault="00427E72" w:rsidP="00AD062A">
      <w:pPr>
        <w:pStyle w:val="Default"/>
        <w:rPr>
          <w:sz w:val="22"/>
          <w:szCs w:val="22"/>
        </w:rPr>
      </w:pPr>
      <w:r>
        <w:rPr>
          <w:sz w:val="22"/>
          <w:szCs w:val="22"/>
        </w:rPr>
        <w:t xml:space="preserve">ANSWER: </w:t>
      </w:r>
      <w:r w:rsidR="0099347B">
        <w:rPr>
          <w:sz w:val="22"/>
          <w:szCs w:val="22"/>
        </w:rPr>
        <w:t xml:space="preserve"> A minimum of four positions are required; president, vice president, treasurer and secretary.  The treasurer and secretary may be the same person. </w:t>
      </w:r>
      <w:r>
        <w:rPr>
          <w:sz w:val="22"/>
          <w:szCs w:val="22"/>
        </w:rPr>
        <w:t xml:space="preserve"> </w:t>
      </w:r>
    </w:p>
    <w:p w14:paraId="2EA4E6DB" w14:textId="77777777" w:rsidR="00427E72" w:rsidRDefault="00427E72" w:rsidP="00AD062A">
      <w:pPr>
        <w:pStyle w:val="Default"/>
        <w:rPr>
          <w:sz w:val="22"/>
          <w:szCs w:val="22"/>
        </w:rPr>
      </w:pPr>
    </w:p>
    <w:p w14:paraId="5BE78D15" w14:textId="7675A0B2" w:rsidR="006433C6" w:rsidRDefault="006433C6" w:rsidP="00AD062A">
      <w:pPr>
        <w:pStyle w:val="Default"/>
        <w:rPr>
          <w:sz w:val="22"/>
          <w:szCs w:val="22"/>
        </w:rPr>
      </w:pPr>
      <w:r>
        <w:rPr>
          <w:sz w:val="22"/>
          <w:szCs w:val="22"/>
        </w:rPr>
        <w:t xml:space="preserve">QUESTION:  </w:t>
      </w:r>
      <w:r w:rsidR="00186D0C">
        <w:rPr>
          <w:sz w:val="22"/>
          <w:szCs w:val="22"/>
        </w:rPr>
        <w:t xml:space="preserve">When I look in SWE in Leaders Annual Leadership report, I see a Data Officer field.  What is this? Is it a position that needs to be in the bylaws? </w:t>
      </w:r>
    </w:p>
    <w:p w14:paraId="4C7B5B9E" w14:textId="3AB805BE" w:rsidR="00186D0C" w:rsidRDefault="006433C6" w:rsidP="00AD062A">
      <w:pPr>
        <w:pStyle w:val="Default"/>
        <w:rPr>
          <w:sz w:val="22"/>
          <w:szCs w:val="22"/>
        </w:rPr>
      </w:pPr>
      <w:r>
        <w:rPr>
          <w:sz w:val="22"/>
          <w:szCs w:val="22"/>
        </w:rPr>
        <w:t>ANSWER:  Data Officer is not a position, it is a 3</w:t>
      </w:r>
      <w:r w:rsidRPr="00186D0C">
        <w:rPr>
          <w:sz w:val="22"/>
          <w:szCs w:val="22"/>
          <w:vertAlign w:val="superscript"/>
        </w:rPr>
        <w:t>rd</w:t>
      </w:r>
      <w:r>
        <w:rPr>
          <w:sz w:val="22"/>
          <w:szCs w:val="22"/>
        </w:rPr>
        <w:t xml:space="preserve"> person who can see your data and needs access.  The Society maintains the </w:t>
      </w:r>
      <w:r w:rsidR="00186D0C">
        <w:rPr>
          <w:sz w:val="22"/>
          <w:szCs w:val="22"/>
        </w:rPr>
        <w:t>President and Treasure</w:t>
      </w:r>
      <w:r>
        <w:rPr>
          <w:sz w:val="22"/>
          <w:szCs w:val="22"/>
        </w:rPr>
        <w:t>r as data officers.  If the section desires to add a third person from the Executive Council or Committee, they can name that person (example: Membership Chair)</w:t>
      </w:r>
      <w:r w:rsidR="0024414B">
        <w:rPr>
          <w:sz w:val="22"/>
          <w:szCs w:val="22"/>
        </w:rPr>
        <w:t>.</w:t>
      </w:r>
    </w:p>
    <w:p w14:paraId="3E4A1297" w14:textId="77777777" w:rsidR="0024414B" w:rsidRDefault="0024414B" w:rsidP="00AD062A">
      <w:pPr>
        <w:pStyle w:val="Default"/>
        <w:rPr>
          <w:sz w:val="22"/>
          <w:szCs w:val="22"/>
        </w:rPr>
      </w:pPr>
    </w:p>
    <w:p w14:paraId="283C583B" w14:textId="62E7970F" w:rsidR="004D6E32" w:rsidRPr="00AD062A" w:rsidRDefault="004D6E32" w:rsidP="00AD062A">
      <w:pPr>
        <w:pStyle w:val="Default"/>
        <w:rPr>
          <w:sz w:val="22"/>
          <w:szCs w:val="22"/>
        </w:rPr>
      </w:pPr>
      <w:r w:rsidRPr="00AD062A">
        <w:rPr>
          <w:sz w:val="22"/>
          <w:szCs w:val="22"/>
        </w:rPr>
        <w:t xml:space="preserve">QUESTION:   </w:t>
      </w:r>
      <w:r w:rsidR="00281F37" w:rsidRPr="00AD062A">
        <w:rPr>
          <w:sz w:val="22"/>
          <w:szCs w:val="22"/>
        </w:rPr>
        <w:t xml:space="preserve">Can my section edit our bylaws to add another position to our Executive Council? </w:t>
      </w:r>
    </w:p>
    <w:p w14:paraId="2E11950C" w14:textId="6F0A6BE3" w:rsidR="00281F37" w:rsidRDefault="004D6E32" w:rsidP="00AD062A">
      <w:pPr>
        <w:pStyle w:val="Default"/>
        <w:rPr>
          <w:sz w:val="22"/>
          <w:szCs w:val="22"/>
        </w:rPr>
      </w:pPr>
      <w:r w:rsidRPr="00AD062A">
        <w:rPr>
          <w:sz w:val="22"/>
          <w:szCs w:val="22"/>
        </w:rPr>
        <w:t>ANSWER:</w:t>
      </w:r>
      <w:r w:rsidR="00281F37" w:rsidRPr="00AD062A">
        <w:rPr>
          <w:sz w:val="22"/>
          <w:szCs w:val="22"/>
        </w:rPr>
        <w:t xml:space="preserve"> </w:t>
      </w:r>
      <w:r w:rsidR="00493043" w:rsidRPr="00AD062A">
        <w:rPr>
          <w:sz w:val="22"/>
          <w:szCs w:val="22"/>
        </w:rPr>
        <w:t xml:space="preserve">  </w:t>
      </w:r>
      <w:r w:rsidR="00281F37" w:rsidRPr="00AD062A">
        <w:rPr>
          <w:sz w:val="22"/>
          <w:szCs w:val="22"/>
        </w:rPr>
        <w:t xml:space="preserve">Yes, with limitations, other officer positions, such as multiple vice presidents or multiple secretaries, may be added as deemed appropriate to carry out the activities of the section. Titles like Historian, Webmaster, Girl Scout Coordinator, Social Coordinator, and Fundraising Coordinator </w:t>
      </w:r>
      <w:r w:rsidR="00281F37" w:rsidRPr="00AD062A">
        <w:rPr>
          <w:sz w:val="22"/>
          <w:szCs w:val="22"/>
          <w:u w:val="single"/>
        </w:rPr>
        <w:t>are not appropriate officer titles</w:t>
      </w:r>
      <w:r w:rsidR="00281F37" w:rsidRPr="00AD062A">
        <w:rPr>
          <w:sz w:val="22"/>
          <w:szCs w:val="22"/>
        </w:rPr>
        <w:t>.</w:t>
      </w:r>
      <w:r w:rsidR="00893837">
        <w:rPr>
          <w:sz w:val="22"/>
          <w:szCs w:val="22"/>
        </w:rPr>
        <w:t xml:space="preserve">  </w:t>
      </w:r>
      <w:r w:rsidR="00893837" w:rsidRPr="00893837">
        <w:rPr>
          <w:sz w:val="22"/>
          <w:szCs w:val="22"/>
        </w:rPr>
        <w:t>These positions would be better suited to be defined in your section procedures.</w:t>
      </w:r>
      <w:r w:rsidR="00281F37" w:rsidRPr="00AD062A">
        <w:rPr>
          <w:sz w:val="22"/>
          <w:szCs w:val="22"/>
        </w:rPr>
        <w:t xml:space="preserve"> </w:t>
      </w:r>
      <w:r w:rsidR="00493043" w:rsidRPr="00AD062A">
        <w:rPr>
          <w:sz w:val="22"/>
          <w:szCs w:val="22"/>
        </w:rPr>
        <w:t xml:space="preserve"> </w:t>
      </w:r>
      <w:r w:rsidR="00281F37" w:rsidRPr="00AD062A">
        <w:rPr>
          <w:sz w:val="22"/>
          <w:szCs w:val="22"/>
        </w:rPr>
        <w:t xml:space="preserve">All positions elected by the membership must be included in the bylaws. </w:t>
      </w:r>
      <w:r w:rsidR="00493043" w:rsidRPr="00AD062A">
        <w:rPr>
          <w:sz w:val="22"/>
          <w:szCs w:val="22"/>
        </w:rPr>
        <w:t xml:space="preserve"> </w:t>
      </w:r>
      <w:r w:rsidR="00281F37" w:rsidRPr="00AD062A">
        <w:rPr>
          <w:sz w:val="22"/>
          <w:szCs w:val="22"/>
        </w:rPr>
        <w:t xml:space="preserve">Refer to footnotes in the modifiable template for details. </w:t>
      </w:r>
    </w:p>
    <w:p w14:paraId="79096EC4" w14:textId="77777777" w:rsidR="00893837" w:rsidRDefault="00893837" w:rsidP="00AD062A">
      <w:pPr>
        <w:pStyle w:val="Default"/>
        <w:rPr>
          <w:sz w:val="22"/>
          <w:szCs w:val="22"/>
        </w:rPr>
      </w:pPr>
    </w:p>
    <w:p w14:paraId="79EB4CB6" w14:textId="165B4829" w:rsidR="00893837" w:rsidRDefault="00893837" w:rsidP="00AD062A">
      <w:pPr>
        <w:pStyle w:val="Default"/>
        <w:rPr>
          <w:sz w:val="22"/>
          <w:szCs w:val="22"/>
        </w:rPr>
      </w:pPr>
      <w:r>
        <w:rPr>
          <w:sz w:val="22"/>
          <w:szCs w:val="22"/>
        </w:rPr>
        <w:t>Examples of acceptable officer positions:</w:t>
      </w:r>
    </w:p>
    <w:p w14:paraId="52EAD787" w14:textId="23DF0BFA" w:rsidR="00893837" w:rsidRDefault="00893837" w:rsidP="0024414B">
      <w:pPr>
        <w:pStyle w:val="Default"/>
        <w:numPr>
          <w:ilvl w:val="0"/>
          <w:numId w:val="8"/>
        </w:numPr>
        <w:rPr>
          <w:sz w:val="22"/>
          <w:szCs w:val="22"/>
        </w:rPr>
      </w:pPr>
      <w:r>
        <w:rPr>
          <w:sz w:val="22"/>
          <w:szCs w:val="22"/>
        </w:rPr>
        <w:t xml:space="preserve">Internal Vice President </w:t>
      </w:r>
      <w:r w:rsidR="00880A67">
        <w:rPr>
          <w:sz w:val="22"/>
          <w:szCs w:val="22"/>
        </w:rPr>
        <w:t xml:space="preserve">– example of duties; 1) </w:t>
      </w:r>
      <w:r w:rsidR="00880A67" w:rsidRPr="00880A67">
        <w:rPr>
          <w:sz w:val="22"/>
          <w:szCs w:val="22"/>
        </w:rPr>
        <w:t>Maintain and modify the Society’s website;</w:t>
      </w:r>
      <w:r w:rsidR="00880A67">
        <w:rPr>
          <w:sz w:val="22"/>
          <w:szCs w:val="22"/>
        </w:rPr>
        <w:t xml:space="preserve"> 2) </w:t>
      </w:r>
      <w:r w:rsidR="00880A67" w:rsidRPr="00880A67">
        <w:rPr>
          <w:sz w:val="22"/>
          <w:szCs w:val="22"/>
        </w:rPr>
        <w:t>2.</w:t>
      </w:r>
      <w:r w:rsidR="00880A67" w:rsidRPr="00880A67">
        <w:rPr>
          <w:sz w:val="22"/>
          <w:szCs w:val="22"/>
        </w:rPr>
        <w:tab/>
        <w:t>Provide oversight and guidance to the committee chairs as assigned</w:t>
      </w:r>
    </w:p>
    <w:p w14:paraId="46EC18DF" w14:textId="6EB9C761" w:rsidR="00893837" w:rsidRDefault="00880A67" w:rsidP="0024414B">
      <w:pPr>
        <w:pStyle w:val="Default"/>
        <w:numPr>
          <w:ilvl w:val="0"/>
          <w:numId w:val="8"/>
        </w:numPr>
        <w:rPr>
          <w:sz w:val="22"/>
          <w:szCs w:val="22"/>
        </w:rPr>
      </w:pPr>
      <w:r>
        <w:rPr>
          <w:sz w:val="22"/>
          <w:szCs w:val="22"/>
        </w:rPr>
        <w:t>Vice President of Corporate Relations</w:t>
      </w:r>
      <w:r w:rsidR="008B45E4">
        <w:rPr>
          <w:sz w:val="22"/>
          <w:szCs w:val="22"/>
        </w:rPr>
        <w:t xml:space="preserve"> </w:t>
      </w:r>
      <w:r>
        <w:rPr>
          <w:sz w:val="22"/>
          <w:szCs w:val="22"/>
        </w:rPr>
        <w:t xml:space="preserve"> </w:t>
      </w:r>
      <w:r w:rsidR="00893837">
        <w:rPr>
          <w:sz w:val="22"/>
          <w:szCs w:val="22"/>
        </w:rPr>
        <w:t xml:space="preserve"> </w:t>
      </w:r>
      <w:r>
        <w:rPr>
          <w:sz w:val="22"/>
          <w:szCs w:val="22"/>
        </w:rPr>
        <w:t xml:space="preserve">– example of duties: 1) </w:t>
      </w:r>
      <w:r w:rsidRPr="00880A67">
        <w:rPr>
          <w:sz w:val="22"/>
          <w:szCs w:val="22"/>
        </w:rPr>
        <w:t>Oversee all corporate and professional development events and programs</w:t>
      </w:r>
    </w:p>
    <w:p w14:paraId="11DAE7C3" w14:textId="2BC85B32" w:rsidR="00893837" w:rsidRDefault="00893837" w:rsidP="0024414B">
      <w:pPr>
        <w:pStyle w:val="Default"/>
        <w:numPr>
          <w:ilvl w:val="0"/>
          <w:numId w:val="8"/>
        </w:numPr>
        <w:rPr>
          <w:sz w:val="22"/>
          <w:szCs w:val="22"/>
        </w:rPr>
      </w:pPr>
      <w:r>
        <w:rPr>
          <w:sz w:val="22"/>
          <w:szCs w:val="22"/>
        </w:rPr>
        <w:t>President Elect</w:t>
      </w:r>
      <w:r w:rsidR="008B45E4">
        <w:rPr>
          <w:sz w:val="22"/>
          <w:szCs w:val="22"/>
        </w:rPr>
        <w:t xml:space="preserve"> </w:t>
      </w:r>
    </w:p>
    <w:p w14:paraId="49575743" w14:textId="4335E889" w:rsidR="00CB5329" w:rsidRDefault="00893837" w:rsidP="0024414B">
      <w:pPr>
        <w:pStyle w:val="Default"/>
        <w:numPr>
          <w:ilvl w:val="0"/>
          <w:numId w:val="8"/>
        </w:numPr>
        <w:rPr>
          <w:sz w:val="22"/>
          <w:szCs w:val="22"/>
        </w:rPr>
      </w:pPr>
      <w:r>
        <w:rPr>
          <w:sz w:val="22"/>
          <w:szCs w:val="22"/>
        </w:rPr>
        <w:t>Recording Secretary</w:t>
      </w:r>
    </w:p>
    <w:p w14:paraId="062697B4" w14:textId="6822D005" w:rsidR="00893837" w:rsidRDefault="00893837" w:rsidP="0024414B">
      <w:pPr>
        <w:pStyle w:val="Default"/>
        <w:numPr>
          <w:ilvl w:val="0"/>
          <w:numId w:val="8"/>
        </w:numPr>
        <w:rPr>
          <w:sz w:val="22"/>
          <w:szCs w:val="22"/>
        </w:rPr>
      </w:pPr>
      <w:r>
        <w:rPr>
          <w:sz w:val="22"/>
          <w:szCs w:val="22"/>
        </w:rPr>
        <w:t>Corresponding Secretary</w:t>
      </w:r>
      <w:r w:rsidR="00D3074C">
        <w:rPr>
          <w:sz w:val="22"/>
          <w:szCs w:val="22"/>
        </w:rPr>
        <w:t xml:space="preserve"> – example</w:t>
      </w:r>
      <w:r w:rsidR="00880A67">
        <w:rPr>
          <w:sz w:val="22"/>
          <w:szCs w:val="22"/>
        </w:rPr>
        <w:t xml:space="preserve"> of duties: 1) L</w:t>
      </w:r>
      <w:r w:rsidR="00880A67" w:rsidRPr="00880A67">
        <w:rPr>
          <w:sz w:val="22"/>
          <w:szCs w:val="22"/>
        </w:rPr>
        <w:t>ead for all of the social media activities</w:t>
      </w:r>
    </w:p>
    <w:p w14:paraId="6A13ECA7" w14:textId="79BE588A" w:rsidR="00281F37" w:rsidRDefault="00CB5329" w:rsidP="0024414B">
      <w:pPr>
        <w:pStyle w:val="Default"/>
        <w:numPr>
          <w:ilvl w:val="0"/>
          <w:numId w:val="8"/>
        </w:numPr>
        <w:rPr>
          <w:sz w:val="22"/>
          <w:szCs w:val="22"/>
        </w:rPr>
      </w:pPr>
      <w:r>
        <w:rPr>
          <w:sz w:val="22"/>
          <w:szCs w:val="22"/>
        </w:rPr>
        <w:t>President/President Elect</w:t>
      </w:r>
      <w:r w:rsidR="00D3074C">
        <w:rPr>
          <w:sz w:val="22"/>
          <w:szCs w:val="22"/>
        </w:rPr>
        <w:t xml:space="preserve"> – you cannot have two presidents, but you may have a president</w:t>
      </w:r>
      <w:r w:rsidR="008B45E4">
        <w:rPr>
          <w:sz w:val="22"/>
          <w:szCs w:val="22"/>
        </w:rPr>
        <w:t xml:space="preserve"> </w:t>
      </w:r>
      <w:r w:rsidR="00D3074C">
        <w:rPr>
          <w:sz w:val="22"/>
          <w:szCs w:val="22"/>
        </w:rPr>
        <w:t xml:space="preserve">elect.  </w:t>
      </w:r>
      <w:r>
        <w:rPr>
          <w:sz w:val="22"/>
          <w:szCs w:val="22"/>
        </w:rPr>
        <w:t xml:space="preserve"> </w:t>
      </w:r>
    </w:p>
    <w:p w14:paraId="69CC3C2F" w14:textId="77777777" w:rsidR="002C4764" w:rsidRDefault="002C4764" w:rsidP="00D3074C">
      <w:pPr>
        <w:pStyle w:val="Default"/>
        <w:rPr>
          <w:sz w:val="22"/>
          <w:szCs w:val="22"/>
        </w:rPr>
      </w:pPr>
    </w:p>
    <w:p w14:paraId="07669EF4" w14:textId="77777777" w:rsidR="002C4764" w:rsidRDefault="002C4764" w:rsidP="002C4764">
      <w:pPr>
        <w:pStyle w:val="EndnoteText"/>
        <w:rPr>
          <w:rFonts w:ascii="Calibri" w:hAnsi="Calibri"/>
        </w:rPr>
      </w:pPr>
      <w:r>
        <w:rPr>
          <w:rFonts w:ascii="Calibri" w:hAnsi="Calibri"/>
        </w:rPr>
        <w:t xml:space="preserve">Quorum for Executive Council </w:t>
      </w:r>
    </w:p>
    <w:p w14:paraId="06ECAADF" w14:textId="54C30C14" w:rsidR="002C4764" w:rsidRPr="002424D7" w:rsidRDefault="002C4764" w:rsidP="002C4764">
      <w:pPr>
        <w:pStyle w:val="EndnoteText"/>
        <w:rPr>
          <w:rFonts w:ascii="Calibri" w:hAnsi="Calibri"/>
        </w:rPr>
      </w:pPr>
      <w:r>
        <w:rPr>
          <w:rFonts w:ascii="Calibri" w:hAnsi="Calibri"/>
        </w:rPr>
        <w:t xml:space="preserve">NOTE:  </w:t>
      </w:r>
      <w:r w:rsidRPr="002424D7">
        <w:rPr>
          <w:rFonts w:ascii="Calibri" w:hAnsi="Calibri"/>
        </w:rPr>
        <w:t>If a section adds several officers to their E</w:t>
      </w:r>
      <w:r>
        <w:rPr>
          <w:rFonts w:ascii="Calibri" w:hAnsi="Calibri"/>
        </w:rPr>
        <w:t xml:space="preserve">xecutive Council </w:t>
      </w:r>
      <w:r w:rsidRPr="002424D7">
        <w:rPr>
          <w:rFonts w:ascii="Calibri" w:hAnsi="Calibri"/>
        </w:rPr>
        <w:t xml:space="preserve">then in the </w:t>
      </w:r>
      <w:r w:rsidR="006433C6">
        <w:rPr>
          <w:rFonts w:ascii="Calibri" w:hAnsi="Calibri"/>
        </w:rPr>
        <w:t xml:space="preserve">ARTICLE  IV (professional) or V(collegiate) – EXECUTIVE COUNCIL, </w:t>
      </w:r>
      <w:r w:rsidRPr="002424D7">
        <w:rPr>
          <w:rFonts w:ascii="Calibri" w:hAnsi="Calibri"/>
        </w:rPr>
        <w:t xml:space="preserve"> the minimum number for quorum needs to be increased; the number here in this article should match to avoid potential shortfalls in meeting quorum.</w:t>
      </w:r>
      <w:r>
        <w:rPr>
          <w:rFonts w:ascii="Calibri" w:hAnsi="Calibri"/>
        </w:rPr>
        <w:t xml:space="preserve">  </w:t>
      </w:r>
    </w:p>
    <w:p w14:paraId="5B2DCEE2" w14:textId="77777777" w:rsidR="002C4764" w:rsidRDefault="002C4764" w:rsidP="00D3074C">
      <w:pPr>
        <w:pStyle w:val="Default"/>
      </w:pPr>
    </w:p>
    <w:p w14:paraId="50606756" w14:textId="6505ACE1" w:rsidR="002C4764" w:rsidRPr="00A71696" w:rsidRDefault="002C4764" w:rsidP="00D3074C">
      <w:pPr>
        <w:pStyle w:val="Default"/>
        <w:rPr>
          <w:sz w:val="22"/>
          <w:szCs w:val="22"/>
        </w:rPr>
      </w:pPr>
      <w:r w:rsidRPr="00A71696">
        <w:rPr>
          <w:sz w:val="22"/>
          <w:szCs w:val="22"/>
        </w:rPr>
        <w:t>Other considerations</w:t>
      </w:r>
    </w:p>
    <w:p w14:paraId="29A7E5AA" w14:textId="77777777" w:rsidR="00CD7BD4" w:rsidRDefault="002C4764" w:rsidP="00D3074C">
      <w:pPr>
        <w:pStyle w:val="Default"/>
        <w:rPr>
          <w:sz w:val="22"/>
          <w:szCs w:val="22"/>
        </w:rPr>
      </w:pPr>
      <w:r w:rsidRPr="00A71696">
        <w:rPr>
          <w:sz w:val="22"/>
          <w:szCs w:val="22"/>
        </w:rPr>
        <w:t xml:space="preserve">With additional officers, </w:t>
      </w:r>
      <w:r w:rsidR="00CD7BD4">
        <w:rPr>
          <w:sz w:val="22"/>
          <w:szCs w:val="22"/>
        </w:rPr>
        <w:t>duties need to be clarified with regard to other sections within the bylaws.</w:t>
      </w:r>
    </w:p>
    <w:p w14:paraId="2778175C" w14:textId="7671AB70" w:rsidR="002C4764" w:rsidRDefault="00CD7BD4" w:rsidP="00D3074C">
      <w:pPr>
        <w:pStyle w:val="Default"/>
        <w:rPr>
          <w:sz w:val="22"/>
          <w:szCs w:val="22"/>
        </w:rPr>
      </w:pPr>
      <w:r>
        <w:rPr>
          <w:sz w:val="22"/>
          <w:szCs w:val="22"/>
        </w:rPr>
        <w:t>Example 1: multiple Vice Presidents – define who shall assume</w:t>
      </w:r>
      <w:r w:rsidRPr="00CD7BD4">
        <w:rPr>
          <w:sz w:val="22"/>
          <w:szCs w:val="22"/>
        </w:rPr>
        <w:t xml:space="preserve"> the duties of the president if the president is temporarily unable to serve</w:t>
      </w:r>
      <w:r w:rsidRPr="00CD7BD4" w:rsidDel="0099347B">
        <w:rPr>
          <w:sz w:val="22"/>
          <w:szCs w:val="22"/>
        </w:rPr>
        <w:t xml:space="preserve"> </w:t>
      </w:r>
    </w:p>
    <w:p w14:paraId="18D795AF" w14:textId="6CCBBE38" w:rsidR="00164D6E" w:rsidRPr="00F921F3" w:rsidRDefault="0024414B" w:rsidP="00D74C94">
      <w:pPr>
        <w:pStyle w:val="Default"/>
      </w:pPr>
      <w:r>
        <w:rPr>
          <w:sz w:val="22"/>
          <w:szCs w:val="22"/>
        </w:rPr>
        <w:t xml:space="preserve">Example 2: multiple Secretaries – define which secretary shall be responsible for handling bylaws amendments per Article regarding Amendment.  </w:t>
      </w:r>
    </w:p>
    <w:p w14:paraId="5F4D66DF" w14:textId="77777777" w:rsidR="0024414B" w:rsidRDefault="0024414B" w:rsidP="00D74C94">
      <w:pPr>
        <w:pStyle w:val="Default"/>
        <w:rPr>
          <w:b/>
          <w:u w:val="single"/>
        </w:rPr>
      </w:pPr>
    </w:p>
    <w:p w14:paraId="196A9FCE" w14:textId="77777777" w:rsidR="00821143" w:rsidRPr="00AD062A" w:rsidRDefault="00821143" w:rsidP="00D74C94">
      <w:pPr>
        <w:pStyle w:val="Default"/>
        <w:rPr>
          <w:b/>
          <w:u w:val="single"/>
        </w:rPr>
      </w:pPr>
      <w:r w:rsidRPr="00AD062A">
        <w:rPr>
          <w:b/>
          <w:u w:val="single"/>
        </w:rPr>
        <w:t>Committees</w:t>
      </w:r>
    </w:p>
    <w:p w14:paraId="2A817336" w14:textId="77777777" w:rsidR="00493043" w:rsidRPr="00F921F3" w:rsidRDefault="00493043" w:rsidP="00AD062A">
      <w:pPr>
        <w:pStyle w:val="Default"/>
        <w:rPr>
          <w:sz w:val="22"/>
          <w:szCs w:val="22"/>
        </w:rPr>
      </w:pPr>
    </w:p>
    <w:p w14:paraId="432D9C22" w14:textId="77777777" w:rsidR="00440E41" w:rsidRPr="00F921F3" w:rsidRDefault="004D6E32" w:rsidP="00AD062A">
      <w:pPr>
        <w:pStyle w:val="Default"/>
        <w:rPr>
          <w:sz w:val="22"/>
          <w:szCs w:val="22"/>
        </w:rPr>
      </w:pPr>
      <w:r w:rsidRPr="00AD062A">
        <w:rPr>
          <w:sz w:val="22"/>
          <w:szCs w:val="22"/>
        </w:rPr>
        <w:t xml:space="preserve">QUESTION: </w:t>
      </w:r>
      <w:r w:rsidRPr="00F921F3">
        <w:rPr>
          <w:sz w:val="22"/>
          <w:szCs w:val="22"/>
        </w:rPr>
        <w:t xml:space="preserve">  </w:t>
      </w:r>
      <w:r w:rsidR="00440E41" w:rsidRPr="00F921F3">
        <w:rPr>
          <w:sz w:val="22"/>
          <w:szCs w:val="22"/>
        </w:rPr>
        <w:t xml:space="preserve">Can we add committees to the bylaws?  </w:t>
      </w:r>
    </w:p>
    <w:p w14:paraId="47CBA310" w14:textId="77777777" w:rsidR="007D1DA5" w:rsidRPr="000C2E7B" w:rsidRDefault="004D6E32" w:rsidP="00E97447">
      <w:pPr>
        <w:pStyle w:val="Default"/>
        <w:rPr>
          <w:sz w:val="22"/>
          <w:szCs w:val="22"/>
        </w:rPr>
      </w:pPr>
      <w:r w:rsidRPr="00AD062A">
        <w:rPr>
          <w:sz w:val="22"/>
          <w:szCs w:val="22"/>
        </w:rPr>
        <w:t>ANSWER:</w:t>
      </w:r>
      <w:r w:rsidR="00440E41" w:rsidRPr="00F921F3">
        <w:rPr>
          <w:sz w:val="22"/>
          <w:szCs w:val="22"/>
        </w:rPr>
        <w:t xml:space="preserve">  We highly discourage </w:t>
      </w:r>
      <w:r w:rsidR="00944E6F">
        <w:rPr>
          <w:sz w:val="22"/>
          <w:szCs w:val="22"/>
        </w:rPr>
        <w:t xml:space="preserve">having </w:t>
      </w:r>
      <w:r w:rsidR="00493043" w:rsidRPr="00F921F3">
        <w:rPr>
          <w:sz w:val="22"/>
          <w:szCs w:val="22"/>
        </w:rPr>
        <w:t>committees</w:t>
      </w:r>
      <w:r w:rsidR="005E08DF">
        <w:rPr>
          <w:sz w:val="22"/>
          <w:szCs w:val="22"/>
        </w:rPr>
        <w:t xml:space="preserve"> in the bylaws</w:t>
      </w:r>
      <w:r w:rsidR="00944E6F">
        <w:rPr>
          <w:sz w:val="22"/>
          <w:szCs w:val="22"/>
        </w:rPr>
        <w:t>, other than the Nominating Committee,</w:t>
      </w:r>
      <w:r w:rsidR="00493043" w:rsidRPr="00F921F3">
        <w:rPr>
          <w:sz w:val="22"/>
          <w:szCs w:val="22"/>
        </w:rPr>
        <w:t xml:space="preserve"> or adding titles that </w:t>
      </w:r>
      <w:r w:rsidR="00440E41" w:rsidRPr="00F921F3">
        <w:rPr>
          <w:sz w:val="22"/>
          <w:szCs w:val="22"/>
        </w:rPr>
        <w:t>describe</w:t>
      </w:r>
      <w:r w:rsidR="00493043" w:rsidRPr="00F921F3">
        <w:rPr>
          <w:sz w:val="22"/>
          <w:szCs w:val="22"/>
        </w:rPr>
        <w:t xml:space="preserve"> committee positions to the Executive Council.  No standing committees are defined in the section templates.  </w:t>
      </w:r>
      <w:r w:rsidR="00E97447">
        <w:rPr>
          <w:sz w:val="22"/>
          <w:szCs w:val="22"/>
        </w:rPr>
        <w:t>If</w:t>
      </w:r>
      <w:r w:rsidR="00E97447" w:rsidRPr="00E97447">
        <w:rPr>
          <w:sz w:val="22"/>
          <w:szCs w:val="22"/>
        </w:rPr>
        <w:t xml:space="preserve"> a committee is defined in the bylaws, the section is in violation of the </w:t>
      </w:r>
      <w:r w:rsidR="00E97447">
        <w:rPr>
          <w:sz w:val="22"/>
          <w:szCs w:val="22"/>
        </w:rPr>
        <w:t>b</w:t>
      </w:r>
      <w:r w:rsidR="00E97447" w:rsidRPr="00E97447">
        <w:rPr>
          <w:sz w:val="22"/>
          <w:szCs w:val="22"/>
        </w:rPr>
        <w:t>ylaws if the committee is not there.</w:t>
      </w:r>
      <w:r w:rsidR="00E97447">
        <w:rPr>
          <w:sz w:val="22"/>
          <w:szCs w:val="22"/>
        </w:rPr>
        <w:t xml:space="preserve">  </w:t>
      </w:r>
      <w:r w:rsidR="00E97447" w:rsidRPr="00E97447">
        <w:rPr>
          <w:sz w:val="22"/>
          <w:szCs w:val="22"/>
        </w:rPr>
        <w:t xml:space="preserve">Having committees defined outside of the bylaws, in procedures for example, allows more flexibility. </w:t>
      </w:r>
      <w:r w:rsidR="00E97447">
        <w:rPr>
          <w:sz w:val="22"/>
          <w:szCs w:val="22"/>
        </w:rPr>
        <w:t xml:space="preserve">  </w:t>
      </w:r>
    </w:p>
    <w:sectPr w:rsidR="007D1DA5" w:rsidRPr="000C2E7B" w:rsidSect="00FA4061">
      <w:footerReference w:type="default" r:id="rId22"/>
      <w:pgSz w:w="12240" w:h="16340"/>
      <w:pgMar w:top="1881" w:right="1123" w:bottom="1440" w:left="127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F4EF1" w14:textId="77777777" w:rsidR="0082466A" w:rsidRDefault="0082466A" w:rsidP="00EB0FF7">
      <w:pPr>
        <w:spacing w:after="0" w:line="240" w:lineRule="auto"/>
      </w:pPr>
      <w:r>
        <w:separator/>
      </w:r>
    </w:p>
  </w:endnote>
  <w:endnote w:type="continuationSeparator" w:id="0">
    <w:p w14:paraId="3026901C" w14:textId="77777777" w:rsidR="0082466A" w:rsidRDefault="0082466A" w:rsidP="00EB0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9FE59" w14:textId="60E627B2" w:rsidR="00EB0FF7" w:rsidRDefault="00EB0FF7">
    <w:pPr>
      <w:pStyle w:val="Footer"/>
    </w:pPr>
    <w:r w:rsidRPr="00EB0FF7">
      <w:t>FAQ document Revised</w:t>
    </w:r>
    <w:r w:rsidR="00A71696">
      <w:t xml:space="preserve"> 04-08-2019</w:t>
    </w:r>
  </w:p>
  <w:p w14:paraId="0B5F6DA2" w14:textId="62FAEF5A" w:rsidR="00EB0FF7" w:rsidRDefault="00595470">
    <w:pPr>
      <w:pStyle w:val="Footer"/>
    </w:pPr>
    <w:r>
      <w:t>Bylaws Committee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1E164" w14:textId="77777777" w:rsidR="0082466A" w:rsidRDefault="0082466A" w:rsidP="00EB0FF7">
      <w:pPr>
        <w:spacing w:after="0" w:line="240" w:lineRule="auto"/>
      </w:pPr>
      <w:r>
        <w:separator/>
      </w:r>
    </w:p>
  </w:footnote>
  <w:footnote w:type="continuationSeparator" w:id="0">
    <w:p w14:paraId="7E58EA6F" w14:textId="77777777" w:rsidR="0082466A" w:rsidRDefault="0082466A" w:rsidP="00EB0F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34437"/>
    <w:multiLevelType w:val="hybridMultilevel"/>
    <w:tmpl w:val="414A3E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087A54"/>
    <w:multiLevelType w:val="hybridMultilevel"/>
    <w:tmpl w:val="5B5669A4"/>
    <w:lvl w:ilvl="0" w:tplc="FFFFFFFF">
      <w:start w:val="1"/>
      <w:numFmt w:val="lowerLetter"/>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D725F"/>
    <w:multiLevelType w:val="hybridMultilevel"/>
    <w:tmpl w:val="D89C9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315A36"/>
    <w:multiLevelType w:val="hybridMultilevel"/>
    <w:tmpl w:val="52389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6C3DA6"/>
    <w:multiLevelType w:val="hybridMultilevel"/>
    <w:tmpl w:val="B1BCFE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C9B13A"/>
    <w:multiLevelType w:val="hybridMultilevel"/>
    <w:tmpl w:val="28628353"/>
    <w:lvl w:ilvl="0" w:tplc="FFFFFFFF">
      <w:start w:val="1"/>
      <w:numFmt w:val="ideographDigital"/>
      <w:lvlText w:null="1"/>
      <w:lvlJc w:val="left"/>
    </w:lvl>
    <w:lvl w:ilvl="1" w:tplc="FFFFFFFF">
      <w:start w:val="1"/>
      <w:numFmt w:val="lowerLetter"/>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4114632"/>
    <w:multiLevelType w:val="multilevel"/>
    <w:tmpl w:val="090C9150"/>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F4728C9"/>
    <w:multiLevelType w:val="hybridMultilevel"/>
    <w:tmpl w:val="AB78BE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2"/>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C94"/>
    <w:rsid w:val="000136CA"/>
    <w:rsid w:val="00043DE7"/>
    <w:rsid w:val="0008229D"/>
    <w:rsid w:val="000C2E7B"/>
    <w:rsid w:val="00113323"/>
    <w:rsid w:val="00150909"/>
    <w:rsid w:val="00164D6E"/>
    <w:rsid w:val="00186D0C"/>
    <w:rsid w:val="00194D52"/>
    <w:rsid w:val="001F3BC9"/>
    <w:rsid w:val="0022421B"/>
    <w:rsid w:val="002424D7"/>
    <w:rsid w:val="0024414B"/>
    <w:rsid w:val="00247AF4"/>
    <w:rsid w:val="00257758"/>
    <w:rsid w:val="00260706"/>
    <w:rsid w:val="00281F37"/>
    <w:rsid w:val="00291505"/>
    <w:rsid w:val="00291C19"/>
    <w:rsid w:val="002C4764"/>
    <w:rsid w:val="002E3F6F"/>
    <w:rsid w:val="00343651"/>
    <w:rsid w:val="00356434"/>
    <w:rsid w:val="003A5E73"/>
    <w:rsid w:val="003B121E"/>
    <w:rsid w:val="003F1632"/>
    <w:rsid w:val="003F1F33"/>
    <w:rsid w:val="00410A44"/>
    <w:rsid w:val="00427E72"/>
    <w:rsid w:val="00440E41"/>
    <w:rsid w:val="0044502A"/>
    <w:rsid w:val="00493043"/>
    <w:rsid w:val="004C188B"/>
    <w:rsid w:val="004D4A6A"/>
    <w:rsid w:val="004D6E32"/>
    <w:rsid w:val="004D7DDB"/>
    <w:rsid w:val="004F2CA6"/>
    <w:rsid w:val="00502558"/>
    <w:rsid w:val="0051699B"/>
    <w:rsid w:val="00545E8C"/>
    <w:rsid w:val="00586801"/>
    <w:rsid w:val="00595470"/>
    <w:rsid w:val="005C1FD2"/>
    <w:rsid w:val="005E08DF"/>
    <w:rsid w:val="00632E9C"/>
    <w:rsid w:val="006433C6"/>
    <w:rsid w:val="006605AD"/>
    <w:rsid w:val="006C014C"/>
    <w:rsid w:val="007058A2"/>
    <w:rsid w:val="007065CF"/>
    <w:rsid w:val="0071536B"/>
    <w:rsid w:val="007D1DA5"/>
    <w:rsid w:val="007F32BE"/>
    <w:rsid w:val="00821143"/>
    <w:rsid w:val="0082466A"/>
    <w:rsid w:val="00833739"/>
    <w:rsid w:val="00840050"/>
    <w:rsid w:val="00880A67"/>
    <w:rsid w:val="00893837"/>
    <w:rsid w:val="008B45E4"/>
    <w:rsid w:val="00913EAE"/>
    <w:rsid w:val="00944E6F"/>
    <w:rsid w:val="0099347B"/>
    <w:rsid w:val="009D5D8C"/>
    <w:rsid w:val="009E3191"/>
    <w:rsid w:val="00A31831"/>
    <w:rsid w:val="00A637BB"/>
    <w:rsid w:val="00A71696"/>
    <w:rsid w:val="00A722B3"/>
    <w:rsid w:val="00AD062A"/>
    <w:rsid w:val="00AF763C"/>
    <w:rsid w:val="00B140F0"/>
    <w:rsid w:val="00B4121A"/>
    <w:rsid w:val="00B538F6"/>
    <w:rsid w:val="00B67720"/>
    <w:rsid w:val="00BA38BF"/>
    <w:rsid w:val="00BE7F76"/>
    <w:rsid w:val="00C02CCC"/>
    <w:rsid w:val="00C53124"/>
    <w:rsid w:val="00C86F47"/>
    <w:rsid w:val="00CB5329"/>
    <w:rsid w:val="00CD7BD4"/>
    <w:rsid w:val="00D01698"/>
    <w:rsid w:val="00D3074C"/>
    <w:rsid w:val="00D74C94"/>
    <w:rsid w:val="00D80DFC"/>
    <w:rsid w:val="00D83950"/>
    <w:rsid w:val="00DD06E8"/>
    <w:rsid w:val="00DF3B60"/>
    <w:rsid w:val="00E068E6"/>
    <w:rsid w:val="00E20EF5"/>
    <w:rsid w:val="00E247EE"/>
    <w:rsid w:val="00E62EBD"/>
    <w:rsid w:val="00E752A2"/>
    <w:rsid w:val="00E849A0"/>
    <w:rsid w:val="00E87B10"/>
    <w:rsid w:val="00E97447"/>
    <w:rsid w:val="00EB0FF7"/>
    <w:rsid w:val="00ED41CC"/>
    <w:rsid w:val="00F15D20"/>
    <w:rsid w:val="00F637B9"/>
    <w:rsid w:val="00F71F49"/>
    <w:rsid w:val="00F90996"/>
    <w:rsid w:val="00F921F3"/>
    <w:rsid w:val="00FA4061"/>
    <w:rsid w:val="00FB25D3"/>
    <w:rsid w:val="00FE3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AF948E"/>
  <w15:docId w15:val="{EF9BE934-64BC-4C74-866D-854A53A41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4C9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02CCC"/>
    <w:pPr>
      <w:ind w:left="720"/>
      <w:contextualSpacing/>
    </w:pPr>
  </w:style>
  <w:style w:type="character" w:styleId="CommentReference">
    <w:name w:val="annotation reference"/>
    <w:basedOn w:val="DefaultParagraphFont"/>
    <w:uiPriority w:val="99"/>
    <w:semiHidden/>
    <w:unhideWhenUsed/>
    <w:rsid w:val="00281F37"/>
    <w:rPr>
      <w:sz w:val="16"/>
      <w:szCs w:val="16"/>
    </w:rPr>
  </w:style>
  <w:style w:type="paragraph" w:styleId="CommentText">
    <w:name w:val="annotation text"/>
    <w:basedOn w:val="Normal"/>
    <w:link w:val="CommentTextChar"/>
    <w:uiPriority w:val="99"/>
    <w:semiHidden/>
    <w:unhideWhenUsed/>
    <w:rsid w:val="00281F37"/>
    <w:pPr>
      <w:spacing w:line="240" w:lineRule="auto"/>
    </w:pPr>
    <w:rPr>
      <w:sz w:val="20"/>
      <w:szCs w:val="20"/>
    </w:rPr>
  </w:style>
  <w:style w:type="character" w:customStyle="1" w:styleId="CommentTextChar">
    <w:name w:val="Comment Text Char"/>
    <w:basedOn w:val="DefaultParagraphFont"/>
    <w:link w:val="CommentText"/>
    <w:uiPriority w:val="99"/>
    <w:semiHidden/>
    <w:rsid w:val="00281F37"/>
    <w:rPr>
      <w:sz w:val="20"/>
      <w:szCs w:val="20"/>
    </w:rPr>
  </w:style>
  <w:style w:type="paragraph" w:styleId="CommentSubject">
    <w:name w:val="annotation subject"/>
    <w:basedOn w:val="CommentText"/>
    <w:next w:val="CommentText"/>
    <w:link w:val="CommentSubjectChar"/>
    <w:uiPriority w:val="99"/>
    <w:semiHidden/>
    <w:unhideWhenUsed/>
    <w:rsid w:val="00281F37"/>
    <w:rPr>
      <w:b/>
      <w:bCs/>
    </w:rPr>
  </w:style>
  <w:style w:type="character" w:customStyle="1" w:styleId="CommentSubjectChar">
    <w:name w:val="Comment Subject Char"/>
    <w:basedOn w:val="CommentTextChar"/>
    <w:link w:val="CommentSubject"/>
    <w:uiPriority w:val="99"/>
    <w:semiHidden/>
    <w:rsid w:val="00281F37"/>
    <w:rPr>
      <w:b/>
      <w:bCs/>
      <w:sz w:val="20"/>
      <w:szCs w:val="20"/>
    </w:rPr>
  </w:style>
  <w:style w:type="paragraph" w:styleId="BalloonText">
    <w:name w:val="Balloon Text"/>
    <w:basedOn w:val="Normal"/>
    <w:link w:val="BalloonTextChar"/>
    <w:uiPriority w:val="99"/>
    <w:semiHidden/>
    <w:unhideWhenUsed/>
    <w:rsid w:val="00281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F37"/>
    <w:rPr>
      <w:rFonts w:ascii="Tahoma" w:hAnsi="Tahoma" w:cs="Tahoma"/>
      <w:sz w:val="16"/>
      <w:szCs w:val="16"/>
    </w:rPr>
  </w:style>
  <w:style w:type="paragraph" w:styleId="Footer">
    <w:name w:val="footer"/>
    <w:basedOn w:val="Normal"/>
    <w:link w:val="FooterChar"/>
    <w:uiPriority w:val="99"/>
    <w:rsid w:val="00260706"/>
    <w:pPr>
      <w:tabs>
        <w:tab w:val="center" w:pos="4320"/>
        <w:tab w:val="right" w:pos="8640"/>
      </w:tabs>
      <w:spacing w:after="0" w:line="240" w:lineRule="auto"/>
    </w:pPr>
    <w:rPr>
      <w:rFonts w:ascii="Arial" w:eastAsia="Times New Roman" w:hAnsi="Arial" w:cs="Times New Roman"/>
    </w:rPr>
  </w:style>
  <w:style w:type="character" w:customStyle="1" w:styleId="FooterChar">
    <w:name w:val="Footer Char"/>
    <w:basedOn w:val="DefaultParagraphFont"/>
    <w:link w:val="Footer"/>
    <w:uiPriority w:val="99"/>
    <w:rsid w:val="00260706"/>
    <w:rPr>
      <w:rFonts w:ascii="Arial" w:eastAsia="Times New Roman" w:hAnsi="Arial" w:cs="Times New Roman"/>
    </w:rPr>
  </w:style>
  <w:style w:type="paragraph" w:styleId="EndnoteText">
    <w:name w:val="endnote text"/>
    <w:basedOn w:val="Normal"/>
    <w:link w:val="EndnoteTextChar"/>
    <w:semiHidden/>
    <w:rsid w:val="00E87B10"/>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semiHidden/>
    <w:rsid w:val="00E87B10"/>
    <w:rPr>
      <w:rFonts w:ascii="Arial" w:eastAsia="Times New Roman" w:hAnsi="Arial" w:cs="Times New Roman"/>
      <w:sz w:val="20"/>
      <w:szCs w:val="20"/>
    </w:rPr>
  </w:style>
  <w:style w:type="character" w:styleId="EndnoteReference">
    <w:name w:val="endnote reference"/>
    <w:semiHidden/>
    <w:rsid w:val="00E87B10"/>
    <w:rPr>
      <w:vertAlign w:val="superscript"/>
    </w:rPr>
  </w:style>
  <w:style w:type="character" w:styleId="Hyperlink">
    <w:name w:val="Hyperlink"/>
    <w:basedOn w:val="DefaultParagraphFont"/>
    <w:uiPriority w:val="99"/>
    <w:unhideWhenUsed/>
    <w:rsid w:val="00150909"/>
    <w:rPr>
      <w:color w:val="0000FF" w:themeColor="hyperlink"/>
      <w:u w:val="single"/>
    </w:rPr>
  </w:style>
  <w:style w:type="character" w:styleId="FollowedHyperlink">
    <w:name w:val="FollowedHyperlink"/>
    <w:basedOn w:val="DefaultParagraphFont"/>
    <w:uiPriority w:val="99"/>
    <w:semiHidden/>
    <w:unhideWhenUsed/>
    <w:rsid w:val="00150909"/>
    <w:rPr>
      <w:color w:val="800080" w:themeColor="followedHyperlink"/>
      <w:u w:val="single"/>
    </w:rPr>
  </w:style>
  <w:style w:type="paragraph" w:styleId="Header">
    <w:name w:val="header"/>
    <w:basedOn w:val="Normal"/>
    <w:link w:val="HeaderChar"/>
    <w:uiPriority w:val="99"/>
    <w:unhideWhenUsed/>
    <w:rsid w:val="00EB0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FF7"/>
  </w:style>
  <w:style w:type="paragraph" w:styleId="Revision">
    <w:name w:val="Revision"/>
    <w:hidden/>
    <w:uiPriority w:val="99"/>
    <w:semiHidden/>
    <w:rsid w:val="00AD062A"/>
    <w:pPr>
      <w:spacing w:after="0" w:line="240" w:lineRule="auto"/>
    </w:pPr>
  </w:style>
  <w:style w:type="character" w:styleId="UnresolvedMention">
    <w:name w:val="Unresolved Mention"/>
    <w:basedOn w:val="DefaultParagraphFont"/>
    <w:uiPriority w:val="99"/>
    <w:semiHidden/>
    <w:unhideWhenUsed/>
    <w:rsid w:val="004C1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058819">
      <w:bodyDiv w:val="1"/>
      <w:marLeft w:val="0"/>
      <w:marRight w:val="0"/>
      <w:marTop w:val="0"/>
      <w:marBottom w:val="0"/>
      <w:divBdr>
        <w:top w:val="none" w:sz="0" w:space="0" w:color="auto"/>
        <w:left w:val="none" w:sz="0" w:space="0" w:color="auto"/>
        <w:bottom w:val="none" w:sz="0" w:space="0" w:color="auto"/>
        <w:right w:val="none" w:sz="0" w:space="0" w:color="auto"/>
      </w:divBdr>
    </w:div>
    <w:div w:id="57960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etyofwomenengineers.swe.org/governance-documents" TargetMode="External"/><Relationship Id="rId13" Type="http://schemas.openxmlformats.org/officeDocument/2006/relationships/image" Target="media/image3.emf"/><Relationship Id="rId18" Type="http://schemas.openxmlformats.org/officeDocument/2006/relationships/hyperlink" Target="http://societyofwomenengineers.swe.org/swe-governance-update" TargetMode="External"/><Relationship Id="rId3" Type="http://schemas.openxmlformats.org/officeDocument/2006/relationships/styles" Target="styles.xml"/><Relationship Id="rId21" Type="http://schemas.openxmlformats.org/officeDocument/2006/relationships/hyperlink" Target="http://societyofwomenengineers.swe.org/swe-governance-update" TargetMode="External"/><Relationship Id="rId7" Type="http://schemas.openxmlformats.org/officeDocument/2006/relationships/endnotes" Target="endnotes.xml"/><Relationship Id="rId12" Type="http://schemas.openxmlformats.org/officeDocument/2006/relationships/oleObject" Target="embeddings/Microsoft_Word_97_-_2003_Document1.doc"/><Relationship Id="rId17" Type="http://schemas.openxmlformats.org/officeDocument/2006/relationships/hyperlink" Target="mailto:bylaws-chair@swe.org" TargetMode="External"/><Relationship Id="rId2" Type="http://schemas.openxmlformats.org/officeDocument/2006/relationships/numbering" Target="numbering.xml"/><Relationship Id="rId16" Type="http://schemas.openxmlformats.org/officeDocument/2006/relationships/oleObject" Target="embeddings/Microsoft_Word_97_-_2003_Document3.doc"/><Relationship Id="rId20" Type="http://schemas.openxmlformats.org/officeDocument/2006/relationships/hyperlink" Target="http://societyofwomenengineers.swe.org/swe-governance-upd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oleObject" Target="embeddings/Microsoft_Word_97_-_2003_Document.doc"/><Relationship Id="rId19" Type="http://schemas.openxmlformats.org/officeDocument/2006/relationships/hyperlink" Target="http://societyofwomenengineers.swe.org/swe-governance-update"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Microsoft_Word_97_-_2003_Document2.doc"/><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8F93C-42F4-4C31-B196-B117459ED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2023</Words>
  <Characters>11533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Kennametal Inc.</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Patricia</dc:creator>
  <cp:lastModifiedBy>Rosalie Kapanga</cp:lastModifiedBy>
  <cp:revision>5</cp:revision>
  <dcterms:created xsi:type="dcterms:W3CDTF">2019-04-16T20:45:00Z</dcterms:created>
  <dcterms:modified xsi:type="dcterms:W3CDTF">2019-04-16T20:59:00Z</dcterms:modified>
</cp:coreProperties>
</file>