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1151" w14:textId="15E9D722" w:rsidR="001F4721" w:rsidRPr="00A166B2" w:rsidRDefault="000E6004" w:rsidP="001F4721">
      <w:pPr>
        <w:rPr>
          <w:rFonts w:ascii="Arial" w:hAnsi="Arial" w:cs="Arial"/>
          <w:b/>
          <w:color w:val="63B0BB"/>
          <w:sz w:val="32"/>
        </w:rPr>
      </w:pPr>
      <w:r>
        <w:rPr>
          <w:rFonts w:ascii="Arial" w:hAnsi="Arial" w:cs="Arial"/>
          <w:b/>
          <w:color w:val="63B0BB"/>
          <w:sz w:val="32"/>
        </w:rPr>
        <w:t>Professional</w:t>
      </w:r>
      <w:r w:rsidR="00A166B2">
        <w:rPr>
          <w:rFonts w:ascii="Arial" w:hAnsi="Arial" w:cs="Arial"/>
          <w:b/>
          <w:color w:val="63B0BB"/>
          <w:sz w:val="32"/>
        </w:rPr>
        <w:t xml:space="preserve"> Toolkit: </w:t>
      </w:r>
      <w:r w:rsidR="00F07A7A">
        <w:rPr>
          <w:rFonts w:ascii="Arial" w:hAnsi="Arial" w:cs="Arial"/>
          <w:b/>
          <w:color w:val="5A5377"/>
          <w:sz w:val="32"/>
        </w:rPr>
        <w:t>Email</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63D2403A"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13F6D182" w14:textId="77777777" w:rsidR="003064EE" w:rsidRPr="003064EE" w:rsidRDefault="003064EE" w:rsidP="003064EE">
      <w:pPr>
        <w:rPr>
          <w:rFonts w:ascii="Times New Roman" w:eastAsia="Times New Roman" w:hAnsi="Times New Roman" w:cs="Times New Roman"/>
        </w:rPr>
      </w:pPr>
    </w:p>
    <w:p w14:paraId="54CBCC11" w14:textId="3E19DB1B"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Please find </w:t>
      </w:r>
      <w:r w:rsidRPr="009927FA">
        <w:rPr>
          <w:rFonts w:ascii="Arial" w:eastAsia="Times New Roman" w:hAnsi="Arial" w:cs="Arial"/>
          <w:color w:val="000000"/>
          <w:sz w:val="22"/>
          <w:szCs w:val="22"/>
        </w:rPr>
        <w:t xml:space="preserve">sample email copy </w:t>
      </w:r>
      <w:r w:rsidR="00837F9A" w:rsidRPr="009927FA">
        <w:rPr>
          <w:rFonts w:ascii="Arial" w:eastAsia="Times New Roman" w:hAnsi="Arial" w:cs="Arial"/>
          <w:color w:val="000000"/>
          <w:sz w:val="22"/>
          <w:szCs w:val="22"/>
        </w:rPr>
        <w:t>below</w:t>
      </w:r>
      <w:r w:rsidR="00837F9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that you can use to promote SWE</w:t>
      </w:r>
      <w:r>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Feel free to share the </w:t>
      </w:r>
      <w:r>
        <w:rPr>
          <w:rFonts w:ascii="Arial" w:eastAsia="Times New Roman" w:hAnsi="Arial" w:cs="Arial"/>
          <w:color w:val="000000"/>
          <w:sz w:val="22"/>
          <w:szCs w:val="22"/>
        </w:rPr>
        <w:t>content</w:t>
      </w:r>
      <w:r w:rsidRPr="003064EE">
        <w:rPr>
          <w:rFonts w:ascii="Arial" w:eastAsia="Times New Roman" w:hAnsi="Arial" w:cs="Arial"/>
          <w:color w:val="000000"/>
          <w:sz w:val="22"/>
          <w:szCs w:val="22"/>
        </w:rPr>
        <w:t xml:space="preserve"> in its </w:t>
      </w:r>
      <w:proofErr w:type="gramStart"/>
      <w:r w:rsidRPr="003064EE">
        <w:rPr>
          <w:rFonts w:ascii="Arial" w:eastAsia="Times New Roman" w:hAnsi="Arial" w:cs="Arial"/>
          <w:color w:val="000000"/>
          <w:sz w:val="22"/>
          <w:szCs w:val="22"/>
        </w:rPr>
        <w:t>entirety, or</w:t>
      </w:r>
      <w:proofErr w:type="gramEnd"/>
      <w:r w:rsidRPr="003064EE">
        <w:rPr>
          <w:rFonts w:ascii="Arial" w:eastAsia="Times New Roman" w:hAnsi="Arial" w:cs="Arial"/>
          <w:color w:val="000000"/>
          <w:sz w:val="22"/>
          <w:szCs w:val="22"/>
        </w:rPr>
        <w:t xml:space="preserve"> choose copy that is most important to you</w:t>
      </w:r>
      <w:r w:rsidR="009927F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1EC339C6" w14:textId="0FD2F8B6" w:rsidR="003064EE" w:rsidRPr="003064EE" w:rsidRDefault="003064EE" w:rsidP="003064EE">
      <w:pPr>
        <w:rPr>
          <w:rFonts w:ascii="Times New Roman" w:eastAsia="Times New Roman" w:hAnsi="Times New Roman" w:cs="Times New Roman"/>
        </w:rPr>
      </w:pPr>
      <w:r w:rsidRPr="003064EE">
        <w:rPr>
          <w:rFonts w:ascii="Arial" w:hAnsi="Arial" w:cs="Arial"/>
          <w:b/>
          <w:color w:val="63B0BB"/>
          <w:sz w:val="22"/>
        </w:rPr>
        <w:t>Subject Line:</w:t>
      </w:r>
      <w:r w:rsidRPr="003064EE">
        <w:rPr>
          <w:rFonts w:ascii="Arial" w:eastAsia="Times New Roman" w:hAnsi="Arial" w:cs="Arial"/>
          <w:color w:val="000000"/>
          <w:sz w:val="10"/>
          <w:szCs w:val="22"/>
        </w:rPr>
        <w:t xml:space="preserve"> </w:t>
      </w:r>
      <w:r w:rsidR="00DF1D31">
        <w:rPr>
          <w:rFonts w:ascii="Arial" w:eastAsia="Times New Roman" w:hAnsi="Arial" w:cs="Arial"/>
          <w:color w:val="000000"/>
          <w:sz w:val="22"/>
          <w:szCs w:val="22"/>
        </w:rPr>
        <w:t xml:space="preserve">We </w:t>
      </w:r>
      <w:r w:rsidRPr="003064EE">
        <w:rPr>
          <w:rFonts w:ascii="Arial" w:eastAsia="Times New Roman" w:hAnsi="Arial" w:cs="Arial"/>
          <w:color w:val="000000"/>
          <w:sz w:val="22"/>
          <w:szCs w:val="22"/>
        </w:rPr>
        <w:t xml:space="preserve">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5EEFD59E" w14:textId="77777777" w:rsidR="00DF1D31" w:rsidRDefault="00DF1D31" w:rsidP="00DF1D31">
      <w:pPr>
        <w:pStyle w:val="NormalWeb"/>
        <w:spacing w:before="0" w:beforeAutospacing="0" w:after="0" w:afterAutospacing="0"/>
      </w:pPr>
      <w:r>
        <w:rPr>
          <w:rFonts w:ascii="Arial" w:hAnsi="Arial" w:cs="Arial"/>
          <w:color w:val="000000"/>
          <w:sz w:val="22"/>
          <w:szCs w:val="22"/>
        </w:rPr>
        <w:t>Dear [NAME],</w:t>
      </w:r>
    </w:p>
    <w:p w14:paraId="31E309BB" w14:textId="77777777" w:rsidR="00DF1D31" w:rsidRDefault="00DF1D31" w:rsidP="00DF1D31"/>
    <w:p w14:paraId="6DF92405" w14:textId="0140DFD8" w:rsidR="00DF1D31" w:rsidRDefault="00DF1D31" w:rsidP="00DF1D31">
      <w:pPr>
        <w:pStyle w:val="NormalWeb"/>
        <w:spacing w:before="0" w:beforeAutospacing="0" w:after="0" w:afterAutospacing="0"/>
      </w:pPr>
      <w:r>
        <w:rPr>
          <w:rFonts w:ascii="Arial" w:hAnsi="Arial" w:cs="Arial"/>
          <w:color w:val="000000"/>
          <w:sz w:val="22"/>
          <w:szCs w:val="22"/>
        </w:rPr>
        <w:t xml:space="preserve">As leaders in the </w:t>
      </w:r>
      <w:r w:rsidRPr="00DF1D31">
        <w:rPr>
          <w:rFonts w:ascii="Arial" w:hAnsi="Arial" w:cs="Arial"/>
          <w:color w:val="000000"/>
          <w:sz w:val="22"/>
          <w:szCs w:val="22"/>
          <w:highlight w:val="lightGray"/>
        </w:rPr>
        <w:t>[INSERT SECTION NAME]</w:t>
      </w:r>
      <w:r>
        <w:rPr>
          <w:rFonts w:ascii="Arial" w:hAnsi="Arial" w:cs="Arial"/>
          <w:color w:val="000000"/>
          <w:sz w:val="22"/>
          <w:szCs w:val="22"/>
        </w:rPr>
        <w:t xml:space="preserve">, we want to personally invite you to either join the </w:t>
      </w:r>
      <w:hyperlink r:id="rId8" w:history="1">
        <w:r w:rsidRPr="008C4015">
          <w:rPr>
            <w:rStyle w:val="Hyperlink"/>
            <w:rFonts w:ascii="Arial" w:hAnsi="Arial" w:cs="Arial"/>
            <w:sz w:val="22"/>
            <w:szCs w:val="22"/>
          </w:rPr>
          <w:t>Society of Women Engineers</w:t>
        </w:r>
      </w:hyperlink>
      <w:r>
        <w:rPr>
          <w:rFonts w:ascii="Arial" w:hAnsi="Arial" w:cs="Arial"/>
          <w:color w:val="000000"/>
          <w:sz w:val="22"/>
          <w:szCs w:val="22"/>
        </w:rPr>
        <w:t xml:space="preserve"> as a member or renew your SWE membership. When you join or renew with SWE, you become part of both a global and local community.  </w:t>
      </w:r>
    </w:p>
    <w:p w14:paraId="09E7D2E6" w14:textId="77777777" w:rsidR="00DF1D31" w:rsidRDefault="00DF1D31" w:rsidP="00DF1D31"/>
    <w:p w14:paraId="6FFE94A7" w14:textId="0AEEB213" w:rsidR="00DF1D31" w:rsidRDefault="00DF1D31" w:rsidP="00DF1D31">
      <w:pPr>
        <w:pStyle w:val="NormalWeb"/>
        <w:spacing w:before="0" w:beforeAutospacing="0" w:after="0" w:afterAutospacing="0"/>
      </w:pPr>
      <w:r>
        <w:rPr>
          <w:rFonts w:ascii="Arial" w:hAnsi="Arial" w:cs="Arial"/>
          <w:color w:val="000000"/>
          <w:sz w:val="22"/>
          <w:szCs w:val="22"/>
        </w:rPr>
        <w:t>SWE provides a comprehensive array of professional development and networking</w:t>
      </w:r>
      <w:r w:rsidR="00837F9A">
        <w:rPr>
          <w:rFonts w:ascii="Arial" w:hAnsi="Arial" w:cs="Arial"/>
          <w:color w:val="000000"/>
          <w:sz w:val="22"/>
          <w:szCs w:val="22"/>
        </w:rPr>
        <w:t xml:space="preserve"> </w:t>
      </w:r>
      <w:r>
        <w:rPr>
          <w:rFonts w:ascii="Arial" w:hAnsi="Arial" w:cs="Arial"/>
          <w:color w:val="000000"/>
          <w:sz w:val="22"/>
          <w:szCs w:val="22"/>
        </w:rPr>
        <w:t xml:space="preserve">opportunities to our member community through our </w:t>
      </w:r>
      <w:hyperlink r:id="rId9" w:history="1">
        <w:r w:rsidRPr="00667D19">
          <w:rPr>
            <w:rStyle w:val="Hyperlink"/>
            <w:rFonts w:ascii="Arial" w:hAnsi="Arial" w:cs="Arial"/>
            <w:sz w:val="22"/>
            <w:szCs w:val="22"/>
          </w:rPr>
          <w:t>WE19 Conference</w:t>
        </w:r>
      </w:hyperlink>
      <w:r>
        <w:rPr>
          <w:rFonts w:ascii="Arial" w:hAnsi="Arial" w:cs="Arial"/>
          <w:color w:val="000000"/>
          <w:sz w:val="22"/>
          <w:szCs w:val="22"/>
        </w:rPr>
        <w:t xml:space="preserve"> for women in</w:t>
      </w:r>
      <w:r w:rsidR="00837F9A">
        <w:rPr>
          <w:rFonts w:ascii="Arial" w:hAnsi="Arial" w:cs="Arial"/>
          <w:color w:val="000000"/>
          <w:sz w:val="22"/>
          <w:szCs w:val="22"/>
        </w:rPr>
        <w:t xml:space="preserve"> </w:t>
      </w:r>
      <w:r>
        <w:rPr>
          <w:rFonts w:ascii="Arial" w:hAnsi="Arial" w:cs="Arial"/>
          <w:color w:val="000000"/>
          <w:sz w:val="22"/>
          <w:szCs w:val="22"/>
        </w:rPr>
        <w:t xml:space="preserve">engineering and technology, </w:t>
      </w:r>
      <w:hyperlink r:id="rId10" w:history="1">
        <w:r w:rsidRPr="00667D19">
          <w:rPr>
            <w:rStyle w:val="Hyperlink"/>
            <w:rFonts w:ascii="Arial" w:hAnsi="Arial" w:cs="Arial"/>
            <w:i/>
            <w:sz w:val="22"/>
            <w:szCs w:val="22"/>
          </w:rPr>
          <w:t>Diverse</w:t>
        </w:r>
        <w:r w:rsidRPr="00667D19">
          <w:rPr>
            <w:rStyle w:val="Hyperlink"/>
            <w:rFonts w:ascii="Arial" w:hAnsi="Arial" w:cs="Arial"/>
            <w:sz w:val="22"/>
            <w:szCs w:val="22"/>
          </w:rPr>
          <w:t xml:space="preserve"> Podcast Series</w:t>
        </w:r>
      </w:hyperlink>
      <w:r>
        <w:rPr>
          <w:rFonts w:ascii="Arial" w:hAnsi="Arial" w:cs="Arial"/>
          <w:color w:val="000000"/>
          <w:sz w:val="22"/>
          <w:szCs w:val="22"/>
        </w:rPr>
        <w:t xml:space="preserve">, </w:t>
      </w:r>
      <w:hyperlink r:id="rId11" w:history="1">
        <w:r w:rsidRPr="00667D19">
          <w:rPr>
            <w:rStyle w:val="Hyperlink"/>
            <w:rFonts w:ascii="Arial" w:hAnsi="Arial" w:cs="Arial"/>
            <w:i/>
            <w:sz w:val="22"/>
            <w:szCs w:val="22"/>
          </w:rPr>
          <w:t>SWE Magazine</w:t>
        </w:r>
      </w:hyperlink>
      <w:r w:rsidRPr="009927FA">
        <w:rPr>
          <w:rFonts w:ascii="Arial" w:hAnsi="Arial" w:cs="Arial"/>
          <w:color w:val="000000"/>
          <w:sz w:val="22"/>
          <w:szCs w:val="22"/>
        </w:rPr>
        <w:t xml:space="preserve">, </w:t>
      </w:r>
      <w:hyperlink r:id="rId12" w:history="1">
        <w:r w:rsidRPr="00667D19">
          <w:rPr>
            <w:rStyle w:val="Hyperlink"/>
            <w:rFonts w:ascii="Arial" w:hAnsi="Arial" w:cs="Arial"/>
            <w:i/>
            <w:sz w:val="22"/>
            <w:szCs w:val="22"/>
          </w:rPr>
          <w:t>All Together</w:t>
        </w:r>
        <w:r w:rsidRPr="00667D19">
          <w:rPr>
            <w:rStyle w:val="Hyperlink"/>
            <w:rFonts w:ascii="Arial" w:hAnsi="Arial" w:cs="Arial"/>
            <w:sz w:val="22"/>
            <w:szCs w:val="22"/>
          </w:rPr>
          <w:t xml:space="preserve"> blog</w:t>
        </w:r>
      </w:hyperlink>
      <w:r>
        <w:rPr>
          <w:rFonts w:ascii="Arial" w:hAnsi="Arial" w:cs="Arial"/>
          <w:color w:val="000000"/>
          <w:sz w:val="22"/>
          <w:szCs w:val="22"/>
        </w:rPr>
        <w:t xml:space="preserve">, the </w:t>
      </w:r>
      <w:hyperlink r:id="rId13"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and more. </w:t>
      </w:r>
    </w:p>
    <w:p w14:paraId="1499CB3F" w14:textId="77777777" w:rsidR="00DF1D31" w:rsidRDefault="00DF1D31" w:rsidP="00DF1D31"/>
    <w:p w14:paraId="6B16FE09" w14:textId="6900D929" w:rsidR="00DF1D31" w:rsidRDefault="00DF1D31" w:rsidP="00DF1D31">
      <w:pPr>
        <w:pStyle w:val="NormalWeb"/>
        <w:spacing w:before="0" w:beforeAutospacing="0" w:after="0" w:afterAutospacing="0"/>
      </w:pPr>
      <w:r>
        <w:rPr>
          <w:rFonts w:ascii="Arial"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14" w:history="1">
        <w:r w:rsidRPr="009927FA">
          <w:rPr>
            <w:rStyle w:val="Hyperlink"/>
            <w:rFonts w:ascii="Arial" w:hAnsi="Arial" w:cs="Arial"/>
            <w:sz w:val="22"/>
            <w:szCs w:val="22"/>
          </w:rPr>
          <w:t>membership@swe.org</w:t>
        </w:r>
      </w:hyperlink>
      <w:r w:rsidR="00837F9A">
        <w:rPr>
          <w:rFonts w:ascii="Arial" w:hAnsi="Arial" w:cs="Arial"/>
          <w:color w:val="000000"/>
          <w:sz w:val="22"/>
          <w:szCs w:val="22"/>
        </w:rPr>
        <w:t xml:space="preserve"> </w:t>
      </w:r>
      <w:r>
        <w:rPr>
          <w:rFonts w:ascii="Arial" w:hAnsi="Arial" w:cs="Arial"/>
          <w:color w:val="000000"/>
          <w:sz w:val="22"/>
          <w:szCs w:val="22"/>
        </w:rPr>
        <w:t>and they can help you out!</w:t>
      </w:r>
    </w:p>
    <w:p w14:paraId="6C1C8A6A" w14:textId="77777777" w:rsidR="00DF1D31" w:rsidRDefault="00DF1D31" w:rsidP="00DF1D31"/>
    <w:p w14:paraId="1DF6FB1F" w14:textId="77777777" w:rsidR="00DF1D31" w:rsidRDefault="00DF1D31" w:rsidP="00DF1D31">
      <w:pPr>
        <w:pStyle w:val="NormalWeb"/>
        <w:spacing w:before="0" w:beforeAutospacing="0" w:after="0" w:afterAutospacing="0"/>
      </w:pPr>
      <w:r>
        <w:rPr>
          <w:rFonts w:ascii="Arial" w:hAnsi="Arial" w:cs="Arial"/>
          <w:color w:val="000000"/>
          <w:sz w:val="22"/>
          <w:szCs w:val="22"/>
        </w:rPr>
        <w:t xml:space="preserve">As a member of SWE, you can (and should!) be taking advantage of the following benefits: </w:t>
      </w:r>
    </w:p>
    <w:p w14:paraId="270C9C6B" w14:textId="77777777" w:rsidR="00DF1D31" w:rsidRDefault="00DF1D31" w:rsidP="00DF1D31"/>
    <w:p w14:paraId="29D98BA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Community</w:t>
      </w:r>
    </w:p>
    <w:p w14:paraId="19CED318"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The SWE community is 40,000+ strong and members come from all walks of life. Many SWE members attribute the Society as a place they can go to connect with like-minded women, especially if they don’t have a lot of female co-workers. </w:t>
      </w:r>
    </w:p>
    <w:p w14:paraId="2E850242" w14:textId="77777777" w:rsidR="00DF1D31" w:rsidRDefault="00DF1D31" w:rsidP="00DF1D31">
      <w:pPr>
        <w:ind w:left="720"/>
      </w:pPr>
    </w:p>
    <w:p w14:paraId="3FB45CD7"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Education and Professional Development</w:t>
      </w:r>
    </w:p>
    <w:p w14:paraId="055A8D29"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offers no shortage of professional development opportunities throughout the year. The </w:t>
      </w:r>
      <w:hyperlink r:id="rId15"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webinars and e-Learning courses covering topics of importance to women in engineering. You can access the best of SWE’s Advance Learning center by career stage here: </w:t>
      </w:r>
    </w:p>
    <w:p w14:paraId="7DE60454" w14:textId="77777777" w:rsidR="00DF1D31" w:rsidRDefault="00F76F5E"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6" w:history="1">
        <w:r w:rsidR="00DF1D31">
          <w:rPr>
            <w:rStyle w:val="Hyperlink"/>
            <w:rFonts w:ascii="Arial" w:hAnsi="Arial" w:cs="Arial"/>
            <w:color w:val="1155CC"/>
            <w:sz w:val="22"/>
            <w:szCs w:val="22"/>
          </w:rPr>
          <w:t xml:space="preserve">Early Career Professional Development Webinars </w:t>
        </w:r>
      </w:hyperlink>
    </w:p>
    <w:p w14:paraId="7C4111AF" w14:textId="77777777" w:rsidR="00DF1D31" w:rsidRDefault="00F76F5E"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7" w:history="1">
        <w:r w:rsidR="00DF1D31">
          <w:rPr>
            <w:rStyle w:val="Hyperlink"/>
            <w:rFonts w:ascii="Arial" w:hAnsi="Arial" w:cs="Arial"/>
            <w:color w:val="1155CC"/>
            <w:sz w:val="22"/>
            <w:szCs w:val="22"/>
          </w:rPr>
          <w:t xml:space="preserve">Mid-Career Professional Development Webinars </w:t>
        </w:r>
      </w:hyperlink>
    </w:p>
    <w:p w14:paraId="67505A7C" w14:textId="77777777" w:rsidR="00DF1D31" w:rsidRDefault="00F76F5E"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8" w:history="1">
        <w:r w:rsidR="00DF1D31">
          <w:rPr>
            <w:rStyle w:val="Hyperlink"/>
            <w:rFonts w:ascii="Arial" w:hAnsi="Arial" w:cs="Arial"/>
            <w:color w:val="1155CC"/>
            <w:sz w:val="22"/>
            <w:szCs w:val="22"/>
          </w:rPr>
          <w:t xml:space="preserve">Late &amp; Post-Career Professional Development Webinars </w:t>
        </w:r>
      </w:hyperlink>
    </w:p>
    <w:p w14:paraId="10AC4741" w14:textId="77777777" w:rsidR="00DF1D31" w:rsidRDefault="00F76F5E"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9" w:history="1">
        <w:r w:rsidR="00DF1D31">
          <w:rPr>
            <w:rStyle w:val="Hyperlink"/>
            <w:rFonts w:ascii="Arial" w:hAnsi="Arial" w:cs="Arial"/>
            <w:color w:val="1155CC"/>
            <w:sz w:val="22"/>
            <w:szCs w:val="22"/>
          </w:rPr>
          <w:t xml:space="preserve">Webinars for Entrepreneurs of all Ages </w:t>
        </w:r>
      </w:hyperlink>
    </w:p>
    <w:p w14:paraId="3C3633EC" w14:textId="77777777" w:rsidR="00DF1D31" w:rsidRDefault="00DF1D31" w:rsidP="00DF1D31">
      <w:pPr>
        <w:ind w:left="720"/>
        <w:rPr>
          <w:rFonts w:ascii="Times New Roman" w:hAnsi="Times New Roman" w:cs="Times New Roman"/>
        </w:rPr>
      </w:pPr>
    </w:p>
    <w:p w14:paraId="0D61A77A"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40F9398B"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0672BE21" w14:textId="7662A24C" w:rsidR="00DF1D31" w:rsidRDefault="00DF1D31" w:rsidP="00DF1D31">
      <w:pPr>
        <w:pStyle w:val="NormalWeb"/>
        <w:spacing w:before="0" w:beforeAutospacing="0" w:after="0" w:afterAutospacing="0"/>
        <w:ind w:left="720"/>
      </w:pPr>
      <w:r>
        <w:rPr>
          <w:rFonts w:ascii="Arial" w:hAnsi="Arial" w:cs="Arial"/>
          <w:b/>
          <w:bCs/>
          <w:color w:val="000000"/>
          <w:sz w:val="22"/>
          <w:szCs w:val="22"/>
        </w:rPr>
        <w:lastRenderedPageBreak/>
        <w:t>Global and Local Events</w:t>
      </w:r>
    </w:p>
    <w:p w14:paraId="7AF49FD9" w14:textId="77777777" w:rsidR="00DF1D31" w:rsidRDefault="00F76F5E" w:rsidP="00DF1D31">
      <w:pPr>
        <w:pStyle w:val="NormalWeb"/>
        <w:spacing w:before="0" w:beforeAutospacing="0" w:after="0" w:afterAutospacing="0"/>
        <w:ind w:left="720"/>
      </w:pPr>
      <w:hyperlink r:id="rId20" w:history="1">
        <w:r w:rsidR="00DF1D31">
          <w:rPr>
            <w:rStyle w:val="Hyperlink"/>
            <w:rFonts w:ascii="Arial" w:hAnsi="Arial" w:cs="Arial"/>
            <w:color w:val="1155CC"/>
            <w:sz w:val="22"/>
            <w:szCs w:val="22"/>
          </w:rPr>
          <w:t>SWE’s Annual Conference</w:t>
        </w:r>
      </w:hyperlink>
      <w:r w:rsidR="00DF1D31">
        <w:rPr>
          <w:rFonts w:ascii="Arial" w:hAnsi="Arial" w:cs="Arial"/>
          <w:color w:val="000000"/>
          <w:sz w:val="22"/>
          <w:szCs w:val="22"/>
        </w:rPr>
        <w:t xml:space="preserve"> is one of the largest for women in engineering. Members attend the conference to connect with friends - new and old - and advance personally and professionally. The career fair is one of the best you’ll see featuring more than 300 engineering and technology organizations recruiting for jobs right onsite. This year, SWE’s annual conference, </w:t>
      </w:r>
      <w:hyperlink r:id="rId21" w:history="1">
        <w:r w:rsidR="00DF1D31">
          <w:rPr>
            <w:rStyle w:val="Hyperlink"/>
            <w:rFonts w:ascii="Arial" w:hAnsi="Arial" w:cs="Arial"/>
            <w:color w:val="1155CC"/>
            <w:sz w:val="22"/>
            <w:szCs w:val="22"/>
          </w:rPr>
          <w:t>WE19</w:t>
        </w:r>
      </w:hyperlink>
      <w:r w:rsidR="00DF1D31">
        <w:rPr>
          <w:rFonts w:ascii="Arial" w:hAnsi="Arial" w:cs="Arial"/>
          <w:color w:val="000000"/>
          <w:sz w:val="22"/>
          <w:szCs w:val="22"/>
        </w:rPr>
        <w:t xml:space="preserve">, will take place in Anaheim, CA November 7-9, 2019. </w:t>
      </w:r>
      <w:r w:rsidR="00DF1D31" w:rsidRPr="00DF1D31">
        <w:rPr>
          <w:rFonts w:ascii="Arial" w:hAnsi="Arial" w:cs="Arial"/>
          <w:color w:val="000000"/>
          <w:sz w:val="22"/>
          <w:szCs w:val="22"/>
          <w:highlight w:val="lightGray"/>
          <w:shd w:val="clear" w:color="auto" w:fill="FFFF00"/>
        </w:rPr>
        <w:t>[INSERT MORE INFORMATION ON YOUR SECTION’S FUNDRAISING EFFORTS TO ATTEND CONFERENCE].</w:t>
      </w:r>
    </w:p>
    <w:p w14:paraId="15A539F3" w14:textId="77777777" w:rsidR="00DF1D31" w:rsidRDefault="00DF1D31" w:rsidP="00DF1D31">
      <w:pPr>
        <w:ind w:left="720"/>
      </w:pPr>
    </w:p>
    <w:p w14:paraId="7EACEB53" w14:textId="73FC9BAF" w:rsidR="00DF1D31" w:rsidRDefault="00DF1D31" w:rsidP="00DF1D31">
      <w:pPr>
        <w:pStyle w:val="NormalWeb"/>
        <w:spacing w:before="0" w:beforeAutospacing="0" w:after="0" w:afterAutospacing="0"/>
        <w:ind w:left="720"/>
      </w:pPr>
      <w:r>
        <w:rPr>
          <w:rFonts w:ascii="Arial" w:hAnsi="Arial" w:cs="Arial"/>
          <w:color w:val="000000"/>
          <w:sz w:val="22"/>
          <w:szCs w:val="22"/>
        </w:rPr>
        <w:t xml:space="preserve">Before July 1, 2019, you can apply for a WE19 Registration Grant from SWE </w:t>
      </w:r>
      <w:hyperlink r:id="rId22" w:history="1">
        <w:r w:rsidR="00837F9A" w:rsidRPr="009927FA">
          <w:rPr>
            <w:rStyle w:val="Hyperlink"/>
            <w:rFonts w:ascii="Arial" w:hAnsi="Arial" w:cs="Arial"/>
            <w:sz w:val="22"/>
            <w:szCs w:val="22"/>
          </w:rPr>
          <w:t>via t</w:t>
        </w:r>
        <w:r w:rsidR="00837F9A" w:rsidRPr="009927FA">
          <w:rPr>
            <w:rStyle w:val="Hyperlink"/>
            <w:rFonts w:ascii="Arial" w:hAnsi="Arial" w:cs="Arial"/>
            <w:sz w:val="22"/>
            <w:szCs w:val="22"/>
          </w:rPr>
          <w:t>h</w:t>
        </w:r>
        <w:r w:rsidR="00837F9A" w:rsidRPr="009927FA">
          <w:rPr>
            <w:rStyle w:val="Hyperlink"/>
            <w:rFonts w:ascii="Arial" w:hAnsi="Arial" w:cs="Arial"/>
            <w:sz w:val="22"/>
            <w:szCs w:val="22"/>
          </w:rPr>
          <w:t>is link.</w:t>
        </w:r>
      </w:hyperlink>
      <w:bookmarkStart w:id="0" w:name="_GoBack"/>
      <w:bookmarkEnd w:id="0"/>
      <w:r w:rsidR="009927FA">
        <w:rPr>
          <w:rStyle w:val="Hyperlink"/>
          <w:rFonts w:ascii="Arial" w:hAnsi="Arial" w:cs="Arial"/>
          <w:sz w:val="22"/>
          <w:szCs w:val="22"/>
          <w:u w:val="none"/>
        </w:rPr>
        <w:t xml:space="preserve"> </w:t>
      </w:r>
      <w:r>
        <w:rPr>
          <w:rFonts w:ascii="Arial" w:hAnsi="Arial" w:cs="Arial"/>
          <w:color w:val="000000"/>
          <w:sz w:val="22"/>
          <w:szCs w:val="22"/>
        </w:rPr>
        <w:t xml:space="preserve">Also be sure to check the WE19 page </w:t>
      </w:r>
      <w:r w:rsidRPr="009927FA">
        <w:rPr>
          <w:rFonts w:ascii="Arial" w:hAnsi="Arial" w:cs="Arial"/>
          <w:color w:val="000000"/>
          <w:sz w:val="22"/>
          <w:szCs w:val="22"/>
        </w:rPr>
        <w:t>as</w:t>
      </w:r>
      <w:r w:rsidR="009927FA">
        <w:rPr>
          <w:rFonts w:ascii="Arial" w:hAnsi="Arial" w:cs="Arial"/>
          <w:color w:val="000000"/>
          <w:sz w:val="22"/>
          <w:szCs w:val="22"/>
        </w:rPr>
        <w:t xml:space="preserve"> </w:t>
      </w:r>
      <w:r>
        <w:rPr>
          <w:rFonts w:ascii="Arial" w:hAnsi="Arial" w:cs="Arial"/>
          <w:color w:val="000000"/>
          <w:sz w:val="22"/>
          <w:szCs w:val="22"/>
        </w:rPr>
        <w:t xml:space="preserve">other travel grants are provided through WE19 sponsors. </w:t>
      </w:r>
    </w:p>
    <w:p w14:paraId="4ACCDD5E" w14:textId="77777777" w:rsidR="00DF1D31" w:rsidRDefault="00DF1D31" w:rsidP="00DF1D31">
      <w:pPr>
        <w:ind w:left="720"/>
      </w:pPr>
    </w:p>
    <w:p w14:paraId="30552FB3" w14:textId="376F7396"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also has local event opportunities around the world. </w:t>
      </w:r>
      <w:hyperlink r:id="rId23" w:history="1">
        <w:r>
          <w:rPr>
            <w:rStyle w:val="Hyperlink"/>
            <w:rFonts w:ascii="Arial" w:hAnsi="Arial" w:cs="Arial"/>
            <w:color w:val="1155CC"/>
            <w:sz w:val="22"/>
            <w:szCs w:val="22"/>
          </w:rPr>
          <w:t>WE Local</w:t>
        </w:r>
      </w:hyperlink>
      <w:r>
        <w:rPr>
          <w:rFonts w:ascii="Arial" w:hAnsi="Arial" w:cs="Arial"/>
          <w:color w:val="000000"/>
          <w:sz w:val="22"/>
          <w:szCs w:val="22"/>
        </w:rPr>
        <w:t xml:space="preserve"> is a localized version of the annual conference held in seven cities across the U.S., India and Europe. Local sections also host meetups and other events to connect with women in engineering and give back to the community. </w:t>
      </w:r>
      <w:r w:rsidR="00667D19" w:rsidRPr="00091C35">
        <w:rPr>
          <w:rFonts w:ascii="Arial" w:hAnsi="Arial" w:cs="Arial"/>
          <w:color w:val="000000"/>
          <w:sz w:val="22"/>
          <w:szCs w:val="22"/>
          <w:highlight w:val="lightGray"/>
          <w:shd w:val="clear" w:color="auto" w:fill="FFFF00"/>
        </w:rPr>
        <w:t>[INSERT MORE INFORMATION ABOUT SECTION MEETINGS OR EVENTS HOSTED OVER THE PAST YEAR]</w:t>
      </w:r>
    </w:p>
    <w:p w14:paraId="4F13A39E" w14:textId="77777777" w:rsidR="00DF1D31" w:rsidRDefault="00DF1D31" w:rsidP="00DF1D31">
      <w:pPr>
        <w:ind w:left="720"/>
      </w:pPr>
    </w:p>
    <w:p w14:paraId="3F78CA1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Award-Winning Content </w:t>
      </w:r>
    </w:p>
    <w:p w14:paraId="17ED2767" w14:textId="06BC94F0" w:rsidR="00DF1D31" w:rsidRDefault="00F76F5E"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4" w:history="1">
        <w:r w:rsidR="00DF1D31">
          <w:rPr>
            <w:rStyle w:val="Hyperlink"/>
            <w:rFonts w:ascii="Arial" w:hAnsi="Arial" w:cs="Arial"/>
            <w:i/>
            <w:iCs/>
            <w:color w:val="1155CC"/>
            <w:sz w:val="22"/>
            <w:szCs w:val="22"/>
          </w:rPr>
          <w:t>SWE Magazine</w:t>
        </w:r>
      </w:hyperlink>
      <w:r w:rsidR="00DF1D31">
        <w:rPr>
          <w:rFonts w:ascii="Arial" w:hAnsi="Arial" w:cs="Arial"/>
          <w:color w:val="000000"/>
          <w:sz w:val="22"/>
          <w:szCs w:val="22"/>
        </w:rPr>
        <w:t xml:space="preserve"> is the official publication of SWE and covers the engineering industry and topics of importance to women engineers in editorial format. All SWE members have access to this publication.</w:t>
      </w:r>
    </w:p>
    <w:p w14:paraId="000D4E7F" w14:textId="36B6F08D" w:rsidR="00DF1D31" w:rsidRDefault="00F76F5E"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5" w:history="1">
        <w:r w:rsidR="00DF1D31">
          <w:rPr>
            <w:rStyle w:val="Hyperlink"/>
            <w:rFonts w:ascii="Arial" w:hAnsi="Arial" w:cs="Arial"/>
            <w:i/>
            <w:iCs/>
            <w:color w:val="1155CC"/>
            <w:sz w:val="22"/>
            <w:szCs w:val="22"/>
          </w:rPr>
          <w:t>All Together</w:t>
        </w:r>
      </w:hyperlink>
      <w:r w:rsidR="00DF1D31">
        <w:rPr>
          <w:rFonts w:ascii="Arial" w:hAnsi="Arial" w:cs="Arial"/>
          <w:color w:val="000000"/>
          <w:sz w:val="22"/>
          <w:szCs w:val="22"/>
        </w:rPr>
        <w:t xml:space="preserve"> is SWE’s digital news platform. Not only can you find digital </w:t>
      </w:r>
      <w:r w:rsidR="00DF1D31" w:rsidRPr="009927FA">
        <w:rPr>
          <w:rFonts w:ascii="Arial" w:hAnsi="Arial" w:cs="Arial"/>
          <w:i/>
          <w:color w:val="000000"/>
          <w:sz w:val="22"/>
          <w:szCs w:val="22"/>
        </w:rPr>
        <w:t>SWE Magazine</w:t>
      </w:r>
      <w:r w:rsidR="00837F9A">
        <w:rPr>
          <w:rFonts w:ascii="Arial" w:hAnsi="Arial" w:cs="Arial"/>
          <w:color w:val="000000"/>
          <w:sz w:val="22"/>
          <w:szCs w:val="22"/>
        </w:rPr>
        <w:t xml:space="preserve"> </w:t>
      </w:r>
      <w:r w:rsidR="00DF1D31">
        <w:rPr>
          <w:rFonts w:ascii="Arial" w:hAnsi="Arial" w:cs="Arial"/>
          <w:color w:val="000000"/>
          <w:sz w:val="22"/>
          <w:szCs w:val="22"/>
        </w:rPr>
        <w:t xml:space="preserve">articles here, but coverage of other SWE members and important Society news. </w:t>
      </w:r>
    </w:p>
    <w:p w14:paraId="19891AD5" w14:textId="23372824" w:rsidR="00DF1D31" w:rsidRDefault="00DF1D31" w:rsidP="00DF1D3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26" w:history="1">
        <w:r>
          <w:rPr>
            <w:rStyle w:val="Hyperlink"/>
            <w:rFonts w:ascii="Arial" w:hAnsi="Arial" w:cs="Arial"/>
            <w:color w:val="1155CC"/>
            <w:sz w:val="22"/>
            <w:szCs w:val="22"/>
          </w:rPr>
          <w:t xml:space="preserve">Podcast channel, </w:t>
        </w:r>
        <w:r w:rsidRPr="00BF7D8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in engineering and opinions on topics that are affecting </w:t>
      </w:r>
      <w:r w:rsidRPr="009927FA">
        <w:rPr>
          <w:rFonts w:ascii="Arial" w:hAnsi="Arial" w:cs="Arial"/>
          <w:color w:val="000000"/>
          <w:sz w:val="22"/>
          <w:szCs w:val="22"/>
        </w:rPr>
        <w:t xml:space="preserve">women </w:t>
      </w:r>
      <w:r w:rsidR="00837F9A" w:rsidRPr="009927FA">
        <w:rPr>
          <w:rFonts w:ascii="Arial" w:hAnsi="Arial" w:cs="Arial"/>
          <w:color w:val="000000"/>
          <w:sz w:val="22"/>
          <w:szCs w:val="22"/>
        </w:rPr>
        <w:t>the most</w:t>
      </w:r>
      <w:r w:rsidR="00837F9A">
        <w:rPr>
          <w:rFonts w:ascii="Arial" w:hAnsi="Arial" w:cs="Arial"/>
          <w:color w:val="000000"/>
          <w:sz w:val="22"/>
          <w:szCs w:val="22"/>
        </w:rPr>
        <w:t xml:space="preserve"> </w:t>
      </w:r>
      <w:r>
        <w:rPr>
          <w:rFonts w:ascii="Arial" w:hAnsi="Arial" w:cs="Arial"/>
          <w:color w:val="000000"/>
          <w:sz w:val="22"/>
          <w:szCs w:val="22"/>
        </w:rPr>
        <w:t>in engineering today.</w:t>
      </w:r>
    </w:p>
    <w:p w14:paraId="3BD715CD" w14:textId="77777777" w:rsidR="00DF1D31" w:rsidRDefault="00DF1D31" w:rsidP="00DF1D31">
      <w:pPr>
        <w:ind w:left="720"/>
        <w:rPr>
          <w:rFonts w:ascii="Times New Roman" w:hAnsi="Times New Roman" w:cs="Times New Roman"/>
        </w:rPr>
      </w:pPr>
    </w:p>
    <w:p w14:paraId="456C385A"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Awards and Recognition Programs</w:t>
      </w:r>
    </w:p>
    <w:p w14:paraId="63BAA504"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recognizes movers and shakers within the engineering industry every year at a variety of levels with the </w:t>
      </w:r>
      <w:hyperlink r:id="rId27" w:history="1">
        <w:r>
          <w:rPr>
            <w:rStyle w:val="Hyperlink"/>
            <w:rFonts w:ascii="Arial" w:hAnsi="Arial" w:cs="Arial"/>
            <w:color w:val="1155CC"/>
            <w:sz w:val="22"/>
            <w:szCs w:val="22"/>
          </w:rPr>
          <w:t>Individual Awards program</w:t>
        </w:r>
      </w:hyperlink>
      <w:r>
        <w:rPr>
          <w:rFonts w:ascii="Arial" w:hAnsi="Arial" w:cs="Arial"/>
          <w:color w:val="000000"/>
          <w:sz w:val="22"/>
          <w:szCs w:val="22"/>
        </w:rPr>
        <w:t xml:space="preserve">. An award from SWE is a great resume builder! </w:t>
      </w:r>
    </w:p>
    <w:p w14:paraId="0A597FDF" w14:textId="77777777" w:rsidR="00DF1D31" w:rsidRDefault="00DF1D31" w:rsidP="00DF1D31">
      <w:pPr>
        <w:ind w:left="720"/>
      </w:pPr>
    </w:p>
    <w:p w14:paraId="268B335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Leadership Skills</w:t>
      </w:r>
    </w:p>
    <w:p w14:paraId="453CE286"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Members of SWE have a unique advantage to practice leadership skills outside of the workplace in a non-threatening environment. As a SWE member, you can hold leadership roles at the section or global level. You can also lead seminars and workshops, or present at local or national conferences.</w:t>
      </w:r>
    </w:p>
    <w:p w14:paraId="4BCB13AF" w14:textId="77777777" w:rsidR="00DF1D31" w:rsidRDefault="00DF1D31" w:rsidP="00DF1D31">
      <w:pPr>
        <w:ind w:left="720"/>
      </w:pPr>
    </w:p>
    <w:p w14:paraId="48BEF4B8"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Affinity Groups</w:t>
      </w:r>
    </w:p>
    <w:p w14:paraId="60BF1002"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SWE’s Affinity Groups are small groups within the organization where individuals share a common element of diversity and work collaboratively together. SWE has Affinity Groups for African Americans, Latinos, Native Americans, LGBTQ and Allies, Global Women Engineers, Small Business Women Engineers, Women in Government and Entrepreneurs. </w:t>
      </w:r>
      <w:hyperlink r:id="rId28" w:history="1">
        <w:r>
          <w:rPr>
            <w:rStyle w:val="Hyperlink"/>
            <w:rFonts w:ascii="Arial" w:hAnsi="Arial" w:cs="Arial"/>
            <w:color w:val="1155CC"/>
            <w:sz w:val="22"/>
            <w:szCs w:val="22"/>
          </w:rPr>
          <w:t>Learn more about each group and request to join a group you identify with here</w:t>
        </w:r>
      </w:hyperlink>
      <w:r>
        <w:rPr>
          <w:rFonts w:ascii="Arial" w:hAnsi="Arial" w:cs="Arial"/>
          <w:color w:val="000000"/>
          <w:sz w:val="22"/>
          <w:szCs w:val="22"/>
        </w:rPr>
        <w:t>.</w:t>
      </w:r>
    </w:p>
    <w:p w14:paraId="1CD5FC6A" w14:textId="77777777" w:rsidR="00DF1D31" w:rsidRDefault="00DF1D31" w:rsidP="00DF1D31"/>
    <w:p w14:paraId="58412042" w14:textId="77777777" w:rsidR="00DF1D31" w:rsidRDefault="00DF1D31" w:rsidP="00DF1D31">
      <w:pPr>
        <w:pStyle w:val="NormalWeb"/>
        <w:spacing w:before="0" w:beforeAutospacing="0" w:after="0" w:afterAutospacing="0"/>
      </w:pPr>
      <w:r>
        <w:rPr>
          <w:rFonts w:ascii="Arial" w:hAnsi="Arial" w:cs="Arial"/>
          <w:color w:val="000000"/>
          <w:sz w:val="22"/>
          <w:szCs w:val="22"/>
        </w:rPr>
        <w:lastRenderedPageBreak/>
        <w:t xml:space="preserve">We hope you find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SWE’s membership benefits useful and that you will renew or join today! If you have any questions about SWE’s member benefits, please do not hesitate to reach out to </w:t>
      </w:r>
      <w:hyperlink r:id="rId29" w:history="1">
        <w:r>
          <w:rPr>
            <w:rStyle w:val="Hyperlink"/>
            <w:rFonts w:ascii="Arial" w:hAnsi="Arial" w:cs="Arial"/>
            <w:color w:val="1155CC"/>
            <w:sz w:val="22"/>
            <w:szCs w:val="22"/>
          </w:rPr>
          <w:t>membership@swe.org</w:t>
        </w:r>
      </w:hyperlink>
      <w:r>
        <w:rPr>
          <w:rFonts w:ascii="Arial" w:hAnsi="Arial" w:cs="Arial"/>
          <w:color w:val="000000"/>
          <w:sz w:val="22"/>
          <w:szCs w:val="22"/>
        </w:rPr>
        <w:t xml:space="preserve">. </w:t>
      </w:r>
    </w:p>
    <w:p w14:paraId="2516060C" w14:textId="77777777" w:rsidR="003064EE" w:rsidRDefault="003064EE" w:rsidP="00DF1D31">
      <w:pPr>
        <w:rPr>
          <w:rFonts w:ascii="Arial" w:hAnsi="Arial" w:cs="Arial"/>
          <w:b/>
          <w:color w:val="5A5377"/>
          <w:sz w:val="32"/>
        </w:rPr>
      </w:pPr>
    </w:p>
    <w:p w14:paraId="755C2A5D" w14:textId="77777777" w:rsidR="003064EE" w:rsidRDefault="003064EE" w:rsidP="00DF1D31">
      <w:pPr>
        <w:rPr>
          <w:rFonts w:ascii="Arial" w:hAnsi="Arial" w:cs="Arial"/>
          <w:b/>
          <w:color w:val="5A5377"/>
          <w:sz w:val="32"/>
        </w:rPr>
      </w:pPr>
    </w:p>
    <w:p w14:paraId="76790F3F" w14:textId="77777777" w:rsidR="003064EE" w:rsidRDefault="003064EE" w:rsidP="00DF1D31">
      <w:pPr>
        <w:rPr>
          <w:rFonts w:ascii="Arial" w:hAnsi="Arial" w:cs="Arial"/>
          <w:b/>
          <w:color w:val="5A5377"/>
          <w:sz w:val="32"/>
        </w:rPr>
      </w:pPr>
    </w:p>
    <w:p w14:paraId="5DBE10DC" w14:textId="77777777" w:rsidR="003064EE" w:rsidRDefault="003064EE" w:rsidP="00DF1D31">
      <w:pPr>
        <w:rPr>
          <w:rFonts w:ascii="Arial" w:hAnsi="Arial" w:cs="Arial"/>
          <w:b/>
          <w:color w:val="5A5377"/>
          <w:sz w:val="32"/>
        </w:rPr>
      </w:pPr>
    </w:p>
    <w:p w14:paraId="24C29D4C" w14:textId="77777777" w:rsidR="003064EE" w:rsidRDefault="003064EE" w:rsidP="00DF1D31">
      <w:pPr>
        <w:rPr>
          <w:rFonts w:ascii="Arial" w:hAnsi="Arial" w:cs="Arial"/>
          <w:b/>
          <w:color w:val="5A5377"/>
          <w:sz w:val="32"/>
        </w:rPr>
      </w:pPr>
    </w:p>
    <w:p w14:paraId="36D37C6E" w14:textId="77777777" w:rsidR="003064EE" w:rsidRDefault="003064EE" w:rsidP="00DF1D31">
      <w:pPr>
        <w:rPr>
          <w:rFonts w:ascii="Arial" w:hAnsi="Arial" w:cs="Arial"/>
          <w:b/>
          <w:color w:val="5A5377"/>
          <w:sz w:val="32"/>
        </w:rPr>
      </w:pPr>
    </w:p>
    <w:p w14:paraId="7E7A9023" w14:textId="77777777" w:rsidR="003064EE" w:rsidRDefault="003064EE" w:rsidP="00DF1D31">
      <w:pPr>
        <w:rPr>
          <w:rFonts w:ascii="Arial" w:hAnsi="Arial" w:cs="Arial"/>
          <w:b/>
          <w:color w:val="5A5377"/>
          <w:sz w:val="32"/>
        </w:rPr>
      </w:pPr>
    </w:p>
    <w:p w14:paraId="60CBFC53" w14:textId="77777777" w:rsidR="003064EE" w:rsidRDefault="003064EE" w:rsidP="00DF1D31">
      <w:pPr>
        <w:rPr>
          <w:rFonts w:ascii="Arial" w:hAnsi="Arial" w:cs="Arial"/>
          <w:b/>
          <w:color w:val="5A5377"/>
          <w:sz w:val="32"/>
        </w:rPr>
      </w:pPr>
    </w:p>
    <w:p w14:paraId="55A33272" w14:textId="77777777" w:rsidR="003064EE" w:rsidRDefault="003064EE" w:rsidP="00DF1D31">
      <w:pPr>
        <w:rPr>
          <w:rFonts w:ascii="Arial" w:hAnsi="Arial" w:cs="Arial"/>
          <w:b/>
          <w:color w:val="5A5377"/>
          <w:sz w:val="32"/>
        </w:rPr>
      </w:pPr>
    </w:p>
    <w:p w14:paraId="718A5599" w14:textId="77777777" w:rsidR="003064EE" w:rsidRDefault="003064EE" w:rsidP="00DF1D31">
      <w:pPr>
        <w:rPr>
          <w:rFonts w:ascii="Arial" w:hAnsi="Arial" w:cs="Arial"/>
          <w:b/>
          <w:color w:val="5A5377"/>
          <w:sz w:val="32"/>
        </w:rPr>
      </w:pPr>
    </w:p>
    <w:p w14:paraId="793A7B03" w14:textId="77777777" w:rsidR="003064EE" w:rsidRDefault="003064EE" w:rsidP="00DF1D31">
      <w:pPr>
        <w:rPr>
          <w:rFonts w:ascii="Arial" w:hAnsi="Arial" w:cs="Arial"/>
          <w:b/>
          <w:color w:val="5A5377"/>
          <w:sz w:val="32"/>
        </w:rPr>
      </w:pPr>
    </w:p>
    <w:p w14:paraId="0C4B25A7" w14:textId="77777777" w:rsidR="003064EE" w:rsidRDefault="003064EE" w:rsidP="00DF1D31">
      <w:pPr>
        <w:rPr>
          <w:rFonts w:ascii="Arial" w:hAnsi="Arial" w:cs="Arial"/>
          <w:b/>
          <w:color w:val="5A5377"/>
          <w:sz w:val="32"/>
        </w:rPr>
      </w:pPr>
    </w:p>
    <w:p w14:paraId="4E3B1609" w14:textId="77777777" w:rsidR="003064EE" w:rsidRDefault="003064EE" w:rsidP="00DF1D31">
      <w:pPr>
        <w:rPr>
          <w:rFonts w:ascii="Arial" w:hAnsi="Arial" w:cs="Arial"/>
          <w:b/>
          <w:color w:val="5A5377"/>
          <w:sz w:val="32"/>
        </w:rPr>
      </w:pPr>
    </w:p>
    <w:p w14:paraId="0014B4DB" w14:textId="77777777" w:rsidR="003064EE" w:rsidRDefault="003064EE" w:rsidP="00DF1D31">
      <w:pPr>
        <w:rPr>
          <w:rFonts w:ascii="Arial" w:hAnsi="Arial" w:cs="Arial"/>
          <w:b/>
          <w:color w:val="5A5377"/>
          <w:sz w:val="32"/>
        </w:rPr>
      </w:pPr>
    </w:p>
    <w:p w14:paraId="634F5ADC" w14:textId="77777777" w:rsidR="003064EE" w:rsidRDefault="003064EE" w:rsidP="00DF1D31">
      <w:pPr>
        <w:rPr>
          <w:rFonts w:ascii="Arial" w:hAnsi="Arial" w:cs="Arial"/>
          <w:b/>
          <w:color w:val="5A5377"/>
          <w:sz w:val="32"/>
        </w:rPr>
      </w:pPr>
    </w:p>
    <w:p w14:paraId="01600A4B" w14:textId="77777777" w:rsidR="003064EE" w:rsidRDefault="003064EE" w:rsidP="00DF1D31">
      <w:pPr>
        <w:rPr>
          <w:rFonts w:ascii="Arial" w:hAnsi="Arial" w:cs="Arial"/>
          <w:b/>
          <w:color w:val="5A5377"/>
          <w:sz w:val="32"/>
        </w:rPr>
      </w:pPr>
    </w:p>
    <w:p w14:paraId="1A4C92C8" w14:textId="77777777" w:rsidR="000C48FE" w:rsidRDefault="000C48FE" w:rsidP="00DF1D31"/>
    <w:p w14:paraId="06A7C02D" w14:textId="77777777" w:rsidR="000C48FE" w:rsidRDefault="000C48FE" w:rsidP="00DF1D31"/>
    <w:p w14:paraId="6C8436B1" w14:textId="77777777" w:rsidR="000C48FE" w:rsidRDefault="000C48FE" w:rsidP="00DF1D31"/>
    <w:p w14:paraId="3E2122B5" w14:textId="77777777" w:rsidR="000C48FE" w:rsidRDefault="000C48FE" w:rsidP="00DF1D31"/>
    <w:p w14:paraId="419E9F53" w14:textId="77777777" w:rsidR="00D84B3F" w:rsidRDefault="00D84B3F" w:rsidP="00DF1D31"/>
    <w:sectPr w:rsidR="00D84B3F" w:rsidSect="00A25014">
      <w:headerReference w:type="even" r:id="rId30"/>
      <w:headerReference w:type="default" r:id="rId31"/>
      <w:footerReference w:type="default" r:id="rId32"/>
      <w:headerReference w:type="first" r:id="rId3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D3AD" w14:textId="77777777" w:rsidR="00F76F5E" w:rsidRDefault="00F76F5E" w:rsidP="00136DAE">
      <w:r>
        <w:separator/>
      </w:r>
    </w:p>
  </w:endnote>
  <w:endnote w:type="continuationSeparator" w:id="0">
    <w:p w14:paraId="443797B0" w14:textId="77777777" w:rsidR="00F76F5E" w:rsidRDefault="00F76F5E"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64AA4E5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64AA4E5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642D" w14:textId="77777777" w:rsidR="00F76F5E" w:rsidRDefault="00F76F5E" w:rsidP="00136DAE">
      <w:r>
        <w:separator/>
      </w:r>
    </w:p>
  </w:footnote>
  <w:footnote w:type="continuationSeparator" w:id="0">
    <w:p w14:paraId="1470C237" w14:textId="77777777" w:rsidR="00F76F5E" w:rsidRDefault="00F76F5E"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972" w14:textId="77777777" w:rsidR="00136DAE" w:rsidRDefault="00F76F5E">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7A03401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7A03401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058"/>
    <w:multiLevelType w:val="multilevel"/>
    <w:tmpl w:val="B3D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82018C"/>
    <w:multiLevelType w:val="hybridMultilevel"/>
    <w:tmpl w:val="AC7E0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07CAF"/>
    <w:multiLevelType w:val="hybridMultilevel"/>
    <w:tmpl w:val="26D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B94"/>
    <w:multiLevelType w:val="multilevel"/>
    <w:tmpl w:val="00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45068"/>
    <w:rsid w:val="00057D12"/>
    <w:rsid w:val="000B7C16"/>
    <w:rsid w:val="000C48FE"/>
    <w:rsid w:val="000E6004"/>
    <w:rsid w:val="00136DAE"/>
    <w:rsid w:val="001601C4"/>
    <w:rsid w:val="001F4721"/>
    <w:rsid w:val="00205DAE"/>
    <w:rsid w:val="003064EE"/>
    <w:rsid w:val="003F2CB8"/>
    <w:rsid w:val="00456792"/>
    <w:rsid w:val="00461BFE"/>
    <w:rsid w:val="004C4152"/>
    <w:rsid w:val="00594E59"/>
    <w:rsid w:val="005A78C2"/>
    <w:rsid w:val="005A7F51"/>
    <w:rsid w:val="00667D19"/>
    <w:rsid w:val="006770E3"/>
    <w:rsid w:val="00684CCC"/>
    <w:rsid w:val="006B58C0"/>
    <w:rsid w:val="006E0EF7"/>
    <w:rsid w:val="006E40C5"/>
    <w:rsid w:val="00775809"/>
    <w:rsid w:val="00776834"/>
    <w:rsid w:val="007C3AF6"/>
    <w:rsid w:val="007C5E48"/>
    <w:rsid w:val="007D66B9"/>
    <w:rsid w:val="008219E8"/>
    <w:rsid w:val="00837F9A"/>
    <w:rsid w:val="008452AA"/>
    <w:rsid w:val="00861ED2"/>
    <w:rsid w:val="008C4015"/>
    <w:rsid w:val="009927FA"/>
    <w:rsid w:val="00A166B2"/>
    <w:rsid w:val="00A224DC"/>
    <w:rsid w:val="00A25014"/>
    <w:rsid w:val="00A31E64"/>
    <w:rsid w:val="00B61A0D"/>
    <w:rsid w:val="00BC374F"/>
    <w:rsid w:val="00BD3BE1"/>
    <w:rsid w:val="00BF7D8D"/>
    <w:rsid w:val="00C1149B"/>
    <w:rsid w:val="00CB6C6A"/>
    <w:rsid w:val="00D70A7B"/>
    <w:rsid w:val="00D84B3F"/>
    <w:rsid w:val="00DF1D31"/>
    <w:rsid w:val="00E42DBA"/>
    <w:rsid w:val="00E46E89"/>
    <w:rsid w:val="00E51DC9"/>
    <w:rsid w:val="00F07A7A"/>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837F9A"/>
    <w:rPr>
      <w:color w:val="605E5C"/>
      <w:shd w:val="clear" w:color="auto" w:fill="E1DFDD"/>
    </w:rPr>
  </w:style>
  <w:style w:type="character" w:styleId="FollowedHyperlink">
    <w:name w:val="FollowedHyperlink"/>
    <w:basedOn w:val="DefaultParagraphFont"/>
    <w:uiPriority w:val="99"/>
    <w:semiHidden/>
    <w:unhideWhenUsed/>
    <w:rsid w:val="008C4015"/>
    <w:rPr>
      <w:color w:val="954F72" w:themeColor="followedHyperlink"/>
      <w:u w:val="single"/>
    </w:rPr>
  </w:style>
  <w:style w:type="character" w:styleId="CommentReference">
    <w:name w:val="annotation reference"/>
    <w:basedOn w:val="DefaultParagraphFont"/>
    <w:uiPriority w:val="99"/>
    <w:semiHidden/>
    <w:unhideWhenUsed/>
    <w:rsid w:val="00667D19"/>
    <w:rPr>
      <w:sz w:val="16"/>
      <w:szCs w:val="16"/>
    </w:rPr>
  </w:style>
  <w:style w:type="paragraph" w:styleId="CommentText">
    <w:name w:val="annotation text"/>
    <w:basedOn w:val="Normal"/>
    <w:link w:val="CommentTextChar"/>
    <w:uiPriority w:val="99"/>
    <w:semiHidden/>
    <w:unhideWhenUsed/>
    <w:rsid w:val="00667D19"/>
    <w:rPr>
      <w:sz w:val="20"/>
      <w:szCs w:val="20"/>
    </w:rPr>
  </w:style>
  <w:style w:type="character" w:customStyle="1" w:styleId="CommentTextChar">
    <w:name w:val="Comment Text Char"/>
    <w:basedOn w:val="DefaultParagraphFont"/>
    <w:link w:val="CommentText"/>
    <w:uiPriority w:val="99"/>
    <w:semiHidden/>
    <w:rsid w:val="00667D19"/>
    <w:rPr>
      <w:sz w:val="20"/>
      <w:szCs w:val="20"/>
    </w:rPr>
  </w:style>
  <w:style w:type="paragraph" w:styleId="CommentSubject">
    <w:name w:val="annotation subject"/>
    <w:basedOn w:val="CommentText"/>
    <w:next w:val="CommentText"/>
    <w:link w:val="CommentSubjectChar"/>
    <w:uiPriority w:val="99"/>
    <w:semiHidden/>
    <w:unhideWhenUsed/>
    <w:rsid w:val="00667D19"/>
    <w:rPr>
      <w:b/>
      <w:bCs/>
    </w:rPr>
  </w:style>
  <w:style w:type="character" w:customStyle="1" w:styleId="CommentSubjectChar">
    <w:name w:val="Comment Subject Char"/>
    <w:basedOn w:val="CommentTextChar"/>
    <w:link w:val="CommentSubject"/>
    <w:uiPriority w:val="99"/>
    <w:semiHidden/>
    <w:rsid w:val="00667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828091447">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org/" TargetMode="External"/><Relationship Id="rId13" Type="http://schemas.openxmlformats.org/officeDocument/2006/relationships/hyperlink" Target="https://advancelearning.swe.org/Pages/Catalog/TitleCatalog.aspx" TargetMode="External"/><Relationship Id="rId18" Type="http://schemas.openxmlformats.org/officeDocument/2006/relationships/hyperlink" Target="https://support.swe.org/support/solutions/articles/35000106181-best-of-swe-professional-member-online-learning-late-career-" TargetMode="External"/><Relationship Id="rId26" Type="http://schemas.openxmlformats.org/officeDocument/2006/relationships/hyperlink" Target="https://soundcloud.com/swepodcasts" TargetMode="External"/><Relationship Id="rId3" Type="http://schemas.openxmlformats.org/officeDocument/2006/relationships/styles" Target="styles.xml"/><Relationship Id="rId21" Type="http://schemas.openxmlformats.org/officeDocument/2006/relationships/hyperlink" Target="https://we19.sw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lltogether.swe.org/" TargetMode="External"/><Relationship Id="rId17" Type="http://schemas.openxmlformats.org/officeDocument/2006/relationships/hyperlink" Target="https://support.swe.org/support/solutions/articles/35000106179-best-of-swe-professional-member-online-learning-mid-career" TargetMode="External"/><Relationship Id="rId25" Type="http://schemas.openxmlformats.org/officeDocument/2006/relationships/hyperlink" Target="https://alltogether.swe.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swe.org/support/solutions/articles/35000106177-best-of-swe-professional-member-online-learning-early-career-" TargetMode="External"/><Relationship Id="rId20" Type="http://schemas.openxmlformats.org/officeDocument/2006/relationships/hyperlink" Target="https://we19.swe.org/" TargetMode="External"/><Relationship Id="rId29" Type="http://schemas.openxmlformats.org/officeDocument/2006/relationships/hyperlink" Target="mailto:membership@sw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about-swe/swe-magazine/" TargetMode="External"/><Relationship Id="rId24" Type="http://schemas.openxmlformats.org/officeDocument/2006/relationships/hyperlink" Target="https://swe.org/about-swe/swe-magazin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dvancelearning.swe.org/Pages/Catalog/TitleCatalog.aspx" TargetMode="External"/><Relationship Id="rId23" Type="http://schemas.openxmlformats.org/officeDocument/2006/relationships/hyperlink" Target="https://welocal.swe.org/" TargetMode="External"/><Relationship Id="rId28" Type="http://schemas.openxmlformats.org/officeDocument/2006/relationships/hyperlink" Target="https://support.swe.org/support/solutions/articles/35000111481-how-to-access-swe-affinity-groups" TargetMode="External"/><Relationship Id="rId10" Type="http://schemas.openxmlformats.org/officeDocument/2006/relationships/hyperlink" Target="https://soundcloud.com/swepodcasts" TargetMode="External"/><Relationship Id="rId19" Type="http://schemas.openxmlformats.org/officeDocument/2006/relationships/hyperlink" Target="https://support.swe.org/support/solutions/articles/35000106182-best-of-swe-professional-member-online-learning-entrepreneu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e19.swe.org/" TargetMode="External"/><Relationship Id="rId14" Type="http://schemas.openxmlformats.org/officeDocument/2006/relationships/hyperlink" Target="mailto:membership@swe.org" TargetMode="External"/><Relationship Id="rId22" Type="http://schemas.openxmlformats.org/officeDocument/2006/relationships/hyperlink" Target="https://docs.google.com/forms/d/e/1FAIpQLSfm0xJBL1hELOcxErL-lvOCnzM9AGCZIW92y-tL6uAZQ1avyw/viewform" TargetMode="External"/><Relationship Id="rId27" Type="http://schemas.openxmlformats.org/officeDocument/2006/relationships/hyperlink" Target="http://societyofwomenengineers.swe.org/awards/individual-awards"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77F7-B4F4-40D4-8229-2315E05C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Jenny Balogh</cp:lastModifiedBy>
  <cp:revision>4</cp:revision>
  <cp:lastPrinted>2019-03-26T21:05:00Z</cp:lastPrinted>
  <dcterms:created xsi:type="dcterms:W3CDTF">2019-05-07T21:44:00Z</dcterms:created>
  <dcterms:modified xsi:type="dcterms:W3CDTF">2019-05-07T22:11:00Z</dcterms:modified>
</cp:coreProperties>
</file>